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8EF85" w14:textId="77777777" w:rsidR="00C808DF" w:rsidRPr="006C53AF" w:rsidRDefault="00000000" w:rsidP="006C53AF">
      <w:pPr>
        <w:pStyle w:val="Title"/>
        <w:rPr>
          <w:rFonts w:asciiTheme="majorHAnsi" w:eastAsia="Arial" w:hAnsiTheme="majorHAnsi" w:cs="Arial"/>
          <w:b/>
          <w:bCs/>
          <w:sz w:val="44"/>
          <w:szCs w:val="44"/>
        </w:rPr>
      </w:pPr>
      <w:r w:rsidRPr="006C53AF">
        <w:rPr>
          <w:rFonts w:asciiTheme="majorHAnsi" w:eastAsia="Arial" w:hAnsiTheme="majorHAnsi" w:cs="Arial"/>
          <w:b/>
          <w:bCs/>
          <w:sz w:val="44"/>
          <w:szCs w:val="44"/>
        </w:rPr>
        <w:t>Alumni–Director Partnership Compact</w:t>
      </w:r>
    </w:p>
    <w:p w14:paraId="33199F21" w14:textId="77777777" w:rsidR="00C808DF" w:rsidRPr="006C53AF" w:rsidRDefault="00000000" w:rsidP="006C53AF">
      <w:r w:rsidRPr="006C53AF">
        <w:t>A working agreement between the alumni association and the university band director</w:t>
      </w:r>
    </w:p>
    <w:p w14:paraId="78FA7858" w14:textId="77777777" w:rsidR="00C808DF" w:rsidRDefault="00C808DF" w:rsidP="006C53AF">
      <w:pPr>
        <w:pBdr>
          <w:bottom w:val="single" w:sz="4" w:space="1" w:color="auto"/>
        </w:pBdr>
      </w:pPr>
    </w:p>
    <w:p w14:paraId="47A91E47" w14:textId="3B78C13A" w:rsidR="00C808DF" w:rsidRPr="006C53AF" w:rsidRDefault="00000000" w:rsidP="006C53AF">
      <w:r w:rsidRPr="006C53AF">
        <w:t xml:space="preserve">This compact is not a legal contract. It is a shared written understanding between the alumni association and the band director, establishing the terms of a healthy working partnership. Both parties </w:t>
      </w:r>
      <w:r w:rsidR="006C53AF" w:rsidRPr="006C53AF">
        <w:t>enter into</w:t>
      </w:r>
      <w:r w:rsidRPr="006C53AF">
        <w:t xml:space="preserve"> this agreement voluntarily and commit to </w:t>
      </w:r>
      <w:r w:rsidRPr="0067786F">
        <w:rPr>
          <w:b/>
          <w:bCs/>
        </w:rPr>
        <w:t>revisiting it annually</w:t>
      </w:r>
      <w:r w:rsidRPr="006C53AF">
        <w:t>.</w:t>
      </w:r>
    </w:p>
    <w:p w14:paraId="3DFB68A7" w14:textId="77777777" w:rsidR="00C808DF" w:rsidRDefault="00000000" w:rsidP="006C53AF">
      <w:r w:rsidRPr="006C53AF">
        <w:t>The purpose of this compact is to prevent misunderstanding, not to constrain either party. When roles are clear and expectations are shared, the program’s mission advances. When they are not, even small disagreements become structural conflicts.</w:t>
      </w:r>
    </w:p>
    <w:p w14:paraId="4CDED2E9" w14:textId="57C17B92" w:rsidR="006C53AF" w:rsidRPr="006C53AF" w:rsidRDefault="006C53AF" w:rsidP="006C53AF">
      <w:pPr>
        <w:pStyle w:val="Heading1"/>
      </w:pPr>
      <w:r w:rsidRPr="006C53AF">
        <w:t xml:space="preserve">PART </w:t>
      </w:r>
      <w:r>
        <w:t>A</w:t>
      </w:r>
      <w:r w:rsidRPr="006C53AF">
        <w:t xml:space="preserve">: </w:t>
      </w:r>
      <w:r w:rsidRPr="006C53AF">
        <w:t>PARTIES TO THIS COMPACT</w:t>
      </w:r>
    </w:p>
    <w:p w14:paraId="7A32174D" w14:textId="77777777" w:rsidR="00C808DF" w:rsidRPr="006C53AF" w:rsidRDefault="00000000" w:rsidP="006C53AF">
      <w:pPr>
        <w:pStyle w:val="ListParagraph"/>
      </w:pPr>
      <w:r w:rsidRPr="006C53AF">
        <w:rPr>
          <w:b/>
          <w:bCs/>
        </w:rPr>
        <w:t>Alumni association</w:t>
      </w:r>
      <w:r w:rsidRPr="006C53AF">
        <w:t>:  e.g. University Marching Band Alumni Association</w:t>
      </w:r>
    </w:p>
    <w:p w14:paraId="6EB4E9BE" w14:textId="77777777" w:rsidR="00C808DF" w:rsidRPr="006C53AF" w:rsidRDefault="00000000" w:rsidP="006C53AF">
      <w:pPr>
        <w:pStyle w:val="ListParagraph"/>
      </w:pPr>
      <w:r w:rsidRPr="006C53AF">
        <w:rPr>
          <w:b/>
          <w:bCs/>
        </w:rPr>
        <w:t>Band director</w:t>
      </w:r>
      <w:r w:rsidRPr="006C53AF">
        <w:t>:  Full name and title</w:t>
      </w:r>
    </w:p>
    <w:p w14:paraId="2D781922" w14:textId="77777777" w:rsidR="00C808DF" w:rsidRPr="006C53AF" w:rsidRDefault="00000000" w:rsidP="006C53AF">
      <w:pPr>
        <w:pStyle w:val="ListParagraph"/>
      </w:pPr>
      <w:r w:rsidRPr="006C53AF">
        <w:rPr>
          <w:b/>
          <w:bCs/>
        </w:rPr>
        <w:t>University liaison</w:t>
      </w:r>
      <w:r w:rsidRPr="006C53AF">
        <w:t xml:space="preserve"> (if applicable):  Name and role of any university contact involved in this compact</w:t>
      </w:r>
    </w:p>
    <w:p w14:paraId="22572EF5" w14:textId="3BDB9C40" w:rsidR="006C53AF" w:rsidRPr="006841A4" w:rsidRDefault="006C53AF" w:rsidP="005A562F">
      <w:pPr>
        <w:pStyle w:val="Heading2"/>
      </w:pPr>
      <w:r w:rsidRPr="001351ED">
        <w:rPr>
          <w:rFonts w:ascii="Calibri" w:hAnsi="Calibri" w:cs="Calibri"/>
          <w:szCs w:val="28"/>
        </w:rPr>
        <w:t>❶</w:t>
      </w:r>
      <w:r w:rsidRPr="006841A4">
        <w:t xml:space="preserve"> </w:t>
      </w:r>
      <w:r w:rsidRPr="006C53AF">
        <w:t>Shared Purpose</w:t>
      </w:r>
    </w:p>
    <w:p w14:paraId="3EBAF4B8" w14:textId="77777777" w:rsidR="00C808DF" w:rsidRPr="006C53AF" w:rsidRDefault="00000000" w:rsidP="006C53AF">
      <w:r w:rsidRPr="006C53AF">
        <w:t>Write one sentence that both parties would co-sign — what this partnership exists to do. This becomes the north star when disagreements arise.</w:t>
      </w:r>
    </w:p>
    <w:p w14:paraId="254B0E49" w14:textId="77777777" w:rsidR="00C808DF" w:rsidRPr="006C53AF" w:rsidRDefault="00000000" w:rsidP="006C53AF">
      <w:r w:rsidRPr="006C53AF">
        <w:t>Example: “</w:t>
      </w:r>
      <w:r w:rsidRPr="006C53AF">
        <w:rPr>
          <w:i/>
          <w:iCs/>
        </w:rPr>
        <w:t>We exist to support a thriving, student-centered band program that connects past, present, and future members of this community</w:t>
      </w:r>
      <w:r w:rsidRPr="006C53AF">
        <w:t>.”</w:t>
      </w:r>
    </w:p>
    <w:p w14:paraId="4B6FDF62" w14:textId="77777777" w:rsidR="00C808DF" w:rsidRPr="006C53AF" w:rsidRDefault="00000000" w:rsidP="006C53AF">
      <w:pPr>
        <w:rPr>
          <w:b/>
          <w:bCs/>
        </w:rPr>
      </w:pPr>
      <w:r w:rsidRPr="006C53AF">
        <w:rPr>
          <w:b/>
          <w:bCs/>
        </w:rPr>
        <w:t xml:space="preserve">Our shared purpose:  </w:t>
      </w:r>
    </w:p>
    <w:tbl>
      <w:tblPr>
        <w:tblStyle w:val="TableGrid"/>
        <w:tblW w:w="0" w:type="auto"/>
        <w:tblLook w:val="04A0" w:firstRow="1" w:lastRow="0" w:firstColumn="1" w:lastColumn="0" w:noHBand="0" w:noVBand="1"/>
      </w:tblPr>
      <w:tblGrid>
        <w:gridCol w:w="10070"/>
      </w:tblGrid>
      <w:tr w:rsidR="000456BD" w14:paraId="70E0E720" w14:textId="77777777" w:rsidTr="000456BD">
        <w:trPr>
          <w:trHeight w:val="1008"/>
        </w:trPr>
        <w:tc>
          <w:tcPr>
            <w:tcW w:w="10070" w:type="dxa"/>
          </w:tcPr>
          <w:p w14:paraId="6C616EB4" w14:textId="77777777" w:rsidR="000456BD" w:rsidRDefault="000456BD" w:rsidP="006C53AF"/>
        </w:tc>
      </w:tr>
    </w:tbl>
    <w:p w14:paraId="0C91766D" w14:textId="211B7FF6" w:rsidR="006C53AF" w:rsidRPr="001351ED" w:rsidRDefault="006C53AF" w:rsidP="005A562F">
      <w:pPr>
        <w:pStyle w:val="Heading2"/>
      </w:pPr>
      <w:r w:rsidRPr="001351ED">
        <w:rPr>
          <w:rFonts w:ascii="Calibri" w:hAnsi="Calibri" w:cs="Calibri"/>
          <w:szCs w:val="28"/>
        </w:rPr>
        <w:t>❷</w:t>
      </w:r>
      <w:r w:rsidRPr="006841A4">
        <w:t xml:space="preserve"> </w:t>
      </w:r>
      <w:r w:rsidRPr="006C53AF">
        <w:t>Lane Definitions — Who Controls What</w:t>
      </w:r>
    </w:p>
    <w:p w14:paraId="2BF8D2EA" w14:textId="77777777" w:rsidR="00C808DF" w:rsidRPr="006C53AF" w:rsidRDefault="00000000" w:rsidP="006C53AF">
      <w:r w:rsidRPr="006C53AF">
        <w:t xml:space="preserve">Fill in the exclusive responsibilities of each party. These are decisions each side makes </w:t>
      </w:r>
      <w:r w:rsidRPr="006C53AF">
        <w:rPr>
          <w:b/>
          <w:bCs/>
        </w:rPr>
        <w:t>without requiring the other’s approval</w:t>
      </w:r>
      <w:r w:rsidRPr="006C53AF">
        <w:t>. Be specific — vague lanes become gray zones.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35"/>
        <w:gridCol w:w="5035"/>
      </w:tblGrid>
      <w:tr w:rsidR="00C808DF" w:rsidRPr="006C53AF" w14:paraId="26FEF386" w14:textId="77777777" w:rsidTr="005A562F">
        <w:tblPrEx>
          <w:tblCellMar>
            <w:top w:w="0" w:type="dxa"/>
            <w:bottom w:w="0" w:type="dxa"/>
          </w:tblCellMar>
        </w:tblPrEx>
        <w:tc>
          <w:tcPr>
            <w:tcW w:w="5035" w:type="dxa"/>
            <w:tcMar>
              <w:top w:w="100" w:type="dxa"/>
              <w:left w:w="140" w:type="dxa"/>
              <w:bottom w:w="100" w:type="dxa"/>
              <w:right w:w="140" w:type="dxa"/>
            </w:tcMar>
          </w:tcPr>
          <w:p w14:paraId="03C01F6C" w14:textId="77777777" w:rsidR="00C808DF" w:rsidRPr="006C53AF" w:rsidRDefault="00000000" w:rsidP="006C53AF">
            <w:pPr>
              <w:rPr>
                <w:b/>
                <w:bCs/>
              </w:rPr>
            </w:pPr>
            <w:r w:rsidRPr="006C53AF">
              <w:rPr>
                <w:b/>
                <w:bCs/>
              </w:rPr>
              <w:t>Director controls exclusively</w:t>
            </w:r>
          </w:p>
        </w:tc>
        <w:tc>
          <w:tcPr>
            <w:tcW w:w="5035" w:type="dxa"/>
            <w:tcMar>
              <w:top w:w="100" w:type="dxa"/>
              <w:left w:w="140" w:type="dxa"/>
              <w:bottom w:w="100" w:type="dxa"/>
              <w:right w:w="140" w:type="dxa"/>
            </w:tcMar>
          </w:tcPr>
          <w:p w14:paraId="7C821F7D" w14:textId="77777777" w:rsidR="00C808DF" w:rsidRPr="006C53AF" w:rsidRDefault="00000000" w:rsidP="006C53AF">
            <w:pPr>
              <w:rPr>
                <w:b/>
                <w:bCs/>
              </w:rPr>
            </w:pPr>
            <w:r w:rsidRPr="006C53AF">
              <w:rPr>
                <w:b/>
                <w:bCs/>
              </w:rPr>
              <w:t>Alumni association controls exclusively</w:t>
            </w:r>
          </w:p>
        </w:tc>
      </w:tr>
      <w:tr w:rsidR="00C808DF" w14:paraId="16CEE041" w14:textId="77777777" w:rsidTr="005A562F">
        <w:tblPrEx>
          <w:tblCellMar>
            <w:top w:w="0" w:type="dxa"/>
            <w:bottom w:w="0" w:type="dxa"/>
          </w:tblCellMar>
        </w:tblPrEx>
        <w:tc>
          <w:tcPr>
            <w:tcW w:w="5035" w:type="dxa"/>
            <w:tcMar>
              <w:top w:w="120" w:type="dxa"/>
              <w:left w:w="160" w:type="dxa"/>
              <w:bottom w:w="120" w:type="dxa"/>
              <w:right w:w="140" w:type="dxa"/>
            </w:tcMar>
          </w:tcPr>
          <w:p w14:paraId="00DE8F29" w14:textId="77777777" w:rsidR="000456BD" w:rsidRDefault="000456BD" w:rsidP="006C53AF">
            <w:r>
              <w:t>[EDIT THESE EXAMPLES]</w:t>
            </w:r>
          </w:p>
          <w:p w14:paraId="1DD131ED" w14:textId="41EB746F" w:rsidR="00C808DF" w:rsidRDefault="00000000" w:rsidP="006C53AF">
            <w:r>
              <w:t>Artistic direction and repertoire selection</w:t>
            </w:r>
          </w:p>
          <w:p w14:paraId="7D750731" w14:textId="77777777" w:rsidR="00C808DF" w:rsidRDefault="00000000" w:rsidP="006C53AF">
            <w:r>
              <w:t>Student membership, auditions, and participation requirements</w:t>
            </w:r>
          </w:p>
          <w:p w14:paraId="0DA1E88D" w14:textId="77777777" w:rsidR="00C808DF" w:rsidRDefault="00000000" w:rsidP="006C53AF">
            <w:r>
              <w:t>Rehearsal schedule, structure, and instructional decisions</w:t>
            </w:r>
          </w:p>
          <w:p w14:paraId="1763258B" w14:textId="77777777" w:rsidR="00C808DF" w:rsidRDefault="00000000" w:rsidP="006C53AF">
            <w:r>
              <w:t xml:space="preserve">Hiring and </w:t>
            </w:r>
            <w:proofErr w:type="gramStart"/>
            <w:r>
              <w:t>management</w:t>
            </w:r>
            <w:proofErr w:type="gramEnd"/>
            <w:r>
              <w:t xml:space="preserve"> of program staff</w:t>
            </w:r>
          </w:p>
          <w:p w14:paraId="1BD80B85" w14:textId="426DB3CD" w:rsidR="00C808DF" w:rsidRDefault="00000000" w:rsidP="000456BD">
            <w:r>
              <w:t>Program communications to enrolled students</w:t>
            </w:r>
          </w:p>
        </w:tc>
        <w:tc>
          <w:tcPr>
            <w:tcW w:w="5035" w:type="dxa"/>
            <w:tcMar>
              <w:top w:w="120" w:type="dxa"/>
              <w:left w:w="160" w:type="dxa"/>
              <w:bottom w:w="120" w:type="dxa"/>
              <w:right w:w="140" w:type="dxa"/>
            </w:tcMar>
          </w:tcPr>
          <w:p w14:paraId="4A3E9B06" w14:textId="77777777" w:rsidR="00C808DF" w:rsidRDefault="00000000" w:rsidP="006C53AF">
            <w:r>
              <w:t>Fundraising, donor relationships, and fund disbursement</w:t>
            </w:r>
          </w:p>
          <w:p w14:paraId="5ECE0760" w14:textId="77777777" w:rsidR="00C808DF" w:rsidRDefault="00000000" w:rsidP="006C53AF">
            <w:r>
              <w:t>Alumni engagement events and activities</w:t>
            </w:r>
          </w:p>
          <w:p w14:paraId="20FDD1AF" w14:textId="77777777" w:rsidR="00C808DF" w:rsidRDefault="00000000" w:rsidP="006C53AF">
            <w:r>
              <w:t>Scholarship criteria and selection process</w:t>
            </w:r>
          </w:p>
          <w:p w14:paraId="4461D7F4" w14:textId="77777777" w:rsidR="00C808DF" w:rsidRDefault="00000000" w:rsidP="006C53AF">
            <w:r>
              <w:t>Communications with graduates and alumni community</w:t>
            </w:r>
          </w:p>
          <w:p w14:paraId="25A3C525" w14:textId="0C43C0B9" w:rsidR="00C808DF" w:rsidRDefault="00000000" w:rsidP="006C53AF">
            <w:r>
              <w:t>Association bylaws and board governance</w:t>
            </w:r>
          </w:p>
        </w:tc>
      </w:tr>
    </w:tbl>
    <w:p w14:paraId="559A19EE" w14:textId="0C24AFA0" w:rsidR="000456BD" w:rsidRDefault="000456BD" w:rsidP="005A562F">
      <w:pPr>
        <w:pStyle w:val="Heading2"/>
      </w:pPr>
      <w:r w:rsidRPr="001351ED">
        <w:rPr>
          <w:rFonts w:ascii="Calibri" w:hAnsi="Calibri" w:cs="Calibri"/>
        </w:rPr>
        <w:lastRenderedPageBreak/>
        <w:t>❸</w:t>
      </w:r>
      <w:r w:rsidRPr="006841A4">
        <w:t xml:space="preserve"> </w:t>
      </w:r>
      <w:r>
        <w:t>The Grey Zone</w:t>
      </w:r>
    </w:p>
    <w:p w14:paraId="07B6E7DF" w14:textId="77777777" w:rsidR="00C808DF" w:rsidRPr="000456BD" w:rsidRDefault="00000000" w:rsidP="000456BD">
      <w:r w:rsidRPr="000456BD">
        <w:t>These are areas where both parties have a legitimate interest. Name them explicitly so they can be navigated collaboratively rather than contested.</w:t>
      </w:r>
    </w:p>
    <w:tbl>
      <w:tblPr>
        <w:tblW w:w="5000" w:type="pct"/>
        <w:tblBorders>
          <w:top w:val="single" w:sz="2" w:space="0" w:color="auto"/>
          <w:left w:val="single" w:sz="2" w:space="0" w:color="auto"/>
          <w:bottom w:val="single" w:sz="2" w:space="0" w:color="auto"/>
          <w:right w:val="single" w:sz="2" w:space="0" w:color="auto"/>
        </w:tblBorders>
        <w:tblCellMar>
          <w:left w:w="10" w:type="dxa"/>
          <w:right w:w="10" w:type="dxa"/>
        </w:tblCellMar>
        <w:tblLook w:val="0000" w:firstRow="0" w:lastRow="0" w:firstColumn="0" w:lastColumn="0" w:noHBand="0" w:noVBand="0"/>
      </w:tblPr>
      <w:tblGrid>
        <w:gridCol w:w="10074"/>
      </w:tblGrid>
      <w:tr w:rsidR="00C808DF" w14:paraId="3D70FB6D" w14:textId="77777777" w:rsidTr="005A562F">
        <w:tblPrEx>
          <w:tblCellMar>
            <w:top w:w="0" w:type="dxa"/>
            <w:bottom w:w="0" w:type="dxa"/>
          </w:tblCellMar>
        </w:tblPrEx>
        <w:tc>
          <w:tcPr>
            <w:tcW w:w="9360" w:type="dxa"/>
            <w:shd w:val="clear" w:color="auto" w:fill="E8E8E8" w:themeFill="background2"/>
            <w:tcMar>
              <w:top w:w="100" w:type="dxa"/>
              <w:left w:w="160" w:type="dxa"/>
              <w:bottom w:w="100" w:type="dxa"/>
              <w:right w:w="160" w:type="dxa"/>
            </w:tcMar>
          </w:tcPr>
          <w:p w14:paraId="0EEA01FF" w14:textId="5AB60598" w:rsidR="00C808DF" w:rsidRDefault="00000000" w:rsidP="006C53AF">
            <w:r>
              <w:t>Identify the areas that feel jointly owned:</w:t>
            </w:r>
            <w:r w:rsidR="0067786F">
              <w:t xml:space="preserve"> [edit examples given</w:t>
            </w:r>
            <w:r w:rsidR="00BF34DA">
              <w:t xml:space="preserve"> and provide your own</w:t>
            </w:r>
            <w:r w:rsidR="0067786F">
              <w:t>]</w:t>
            </w:r>
          </w:p>
          <w:p w14:paraId="425B5F04" w14:textId="77777777" w:rsidR="00C808DF" w:rsidRPr="0067786F" w:rsidRDefault="00000000" w:rsidP="00BF34DA">
            <w:pPr>
              <w:pStyle w:val="ListParagraph"/>
            </w:pPr>
            <w:r w:rsidRPr="0067786F">
              <w:t>Program identity, branding, and how the band is represented publicly</w:t>
            </w:r>
          </w:p>
          <w:p w14:paraId="4658EBF4" w14:textId="77777777" w:rsidR="00C808DF" w:rsidRPr="0067786F" w:rsidRDefault="00000000" w:rsidP="0067786F">
            <w:pPr>
              <w:pStyle w:val="ListParagraph"/>
            </w:pPr>
            <w:r w:rsidRPr="0067786F">
              <w:t>Use of association-raised funds that affect program operations</w:t>
            </w:r>
          </w:p>
          <w:p w14:paraId="5C60BEC3" w14:textId="77777777" w:rsidR="00C808DF" w:rsidRPr="0067786F" w:rsidRDefault="00000000" w:rsidP="0067786F">
            <w:pPr>
              <w:pStyle w:val="ListParagraph"/>
            </w:pPr>
            <w:r w:rsidRPr="0067786F">
              <w:t>Communication with current students’ families</w:t>
            </w:r>
          </w:p>
          <w:p w14:paraId="3E397602" w14:textId="48E7F6F4" w:rsidR="00C808DF" w:rsidRDefault="00000000" w:rsidP="00BF34DA">
            <w:pPr>
              <w:pStyle w:val="ListParagraph"/>
            </w:pPr>
            <w:r w:rsidRPr="0067786F">
              <w:t>Event planning that involves both alumni and the active program</w:t>
            </w:r>
          </w:p>
        </w:tc>
      </w:tr>
    </w:tbl>
    <w:p w14:paraId="06D0E351" w14:textId="131F16BF" w:rsidR="000456BD" w:rsidRPr="000456BD" w:rsidRDefault="000456BD" w:rsidP="005A562F">
      <w:pPr>
        <w:pStyle w:val="Heading2"/>
      </w:pPr>
      <w:r>
        <w:t xml:space="preserve">❹ </w:t>
      </w:r>
      <w:r w:rsidRPr="000456BD">
        <w:t>Consultation Triggers</w:t>
      </w:r>
    </w:p>
    <w:p w14:paraId="4303B790" w14:textId="76E6C155" w:rsidR="00C808DF" w:rsidRPr="000456BD" w:rsidRDefault="00000000" w:rsidP="000456BD">
      <w:proofErr w:type="gramStart"/>
      <w:r w:rsidRPr="000456BD">
        <w:t>A consultation</w:t>
      </w:r>
      <w:proofErr w:type="gramEnd"/>
      <w:r w:rsidRPr="000456BD">
        <w:t xml:space="preserve"> trigger is a specific action that requires one party to </w:t>
      </w:r>
      <w:r w:rsidRPr="000456BD">
        <w:rPr>
          <w:b/>
          <w:bCs/>
        </w:rPr>
        <w:t>seek input from the other</w:t>
      </w:r>
      <w:r w:rsidRPr="000456BD">
        <w:t xml:space="preserve"> before proceeding. This is not an approval requirement — either party can still </w:t>
      </w:r>
      <w:r w:rsidR="000456BD" w:rsidRPr="000456BD">
        <w:t>act but</w:t>
      </w:r>
      <w:r w:rsidRPr="000456BD">
        <w:t xml:space="preserve"> must first consult. </w:t>
      </w:r>
      <w:r w:rsidR="000456BD">
        <w:br/>
        <w:t>[</w:t>
      </w:r>
      <w:r w:rsidRPr="000456BD">
        <w:t>Add or remove rows as needed.</w:t>
      </w:r>
      <w:r w:rsidR="000456BD">
        <w:t>]</w:t>
      </w:r>
    </w:p>
    <w:p w14:paraId="00A5E3B0" w14:textId="77777777" w:rsidR="00C808DF" w:rsidRPr="000456BD" w:rsidRDefault="00000000" w:rsidP="000456BD">
      <w:r w:rsidRPr="000456BD">
        <w:t>Format: “Before [action], the [party] will consult [the other party] to ensure [shared interest].”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58"/>
        <w:gridCol w:w="3358"/>
        <w:gridCol w:w="3358"/>
      </w:tblGrid>
      <w:tr w:rsidR="00C808DF" w:rsidRPr="000456BD" w14:paraId="66D39AAF" w14:textId="77777777" w:rsidTr="005A562F">
        <w:tblPrEx>
          <w:tblCellMar>
            <w:top w:w="0" w:type="dxa"/>
            <w:bottom w:w="0" w:type="dxa"/>
          </w:tblCellMar>
        </w:tblPrEx>
        <w:tc>
          <w:tcPr>
            <w:tcW w:w="3358" w:type="dxa"/>
            <w:tcBorders>
              <w:top w:val="single" w:sz="2" w:space="0" w:color="CCCCCC"/>
              <w:left w:val="single" w:sz="2" w:space="0" w:color="CCCCCC"/>
              <w:bottom w:val="single" w:sz="2" w:space="0" w:color="CCCCCC"/>
              <w:right w:val="single" w:sz="2" w:space="0" w:color="CCCCCC"/>
            </w:tcBorders>
            <w:tcMar>
              <w:top w:w="90" w:type="dxa"/>
              <w:left w:w="130" w:type="dxa"/>
              <w:bottom w:w="90" w:type="dxa"/>
              <w:right w:w="100" w:type="dxa"/>
            </w:tcMar>
          </w:tcPr>
          <w:p w14:paraId="771C7847" w14:textId="77777777" w:rsidR="00C808DF" w:rsidRPr="000456BD" w:rsidRDefault="00000000" w:rsidP="006C53AF">
            <w:pPr>
              <w:rPr>
                <w:b/>
                <w:bCs/>
              </w:rPr>
            </w:pPr>
            <w:r w:rsidRPr="000456BD">
              <w:rPr>
                <w:b/>
                <w:bCs/>
              </w:rPr>
              <w:t>Before this action…</w:t>
            </w:r>
          </w:p>
        </w:tc>
        <w:tc>
          <w:tcPr>
            <w:tcW w:w="3358" w:type="dxa"/>
            <w:tcBorders>
              <w:top w:val="single" w:sz="2" w:space="0" w:color="CCCCCC"/>
              <w:left w:val="single" w:sz="2" w:space="0" w:color="CCCCCC"/>
              <w:bottom w:val="single" w:sz="2" w:space="0" w:color="CCCCCC"/>
              <w:right w:val="single" w:sz="2" w:space="0" w:color="CCCCCC"/>
            </w:tcBorders>
            <w:tcMar>
              <w:top w:w="90" w:type="dxa"/>
              <w:left w:w="130" w:type="dxa"/>
              <w:bottom w:w="90" w:type="dxa"/>
              <w:right w:w="100" w:type="dxa"/>
            </w:tcMar>
          </w:tcPr>
          <w:p w14:paraId="1A3F357B" w14:textId="77777777" w:rsidR="00C808DF" w:rsidRPr="000456BD" w:rsidRDefault="00000000" w:rsidP="006C53AF">
            <w:pPr>
              <w:rPr>
                <w:b/>
                <w:bCs/>
              </w:rPr>
            </w:pPr>
            <w:r w:rsidRPr="000456BD">
              <w:rPr>
                <w:b/>
                <w:bCs/>
              </w:rPr>
              <w:t>Consult…</w:t>
            </w:r>
          </w:p>
        </w:tc>
        <w:tc>
          <w:tcPr>
            <w:tcW w:w="3358" w:type="dxa"/>
            <w:tcBorders>
              <w:top w:val="single" w:sz="2" w:space="0" w:color="CCCCCC"/>
              <w:left w:val="single" w:sz="2" w:space="0" w:color="CCCCCC"/>
              <w:bottom w:val="single" w:sz="2" w:space="0" w:color="CCCCCC"/>
              <w:right w:val="single" w:sz="2" w:space="0" w:color="CCCCCC"/>
            </w:tcBorders>
            <w:tcMar>
              <w:top w:w="90" w:type="dxa"/>
              <w:left w:w="130" w:type="dxa"/>
              <w:bottom w:w="90" w:type="dxa"/>
              <w:right w:w="100" w:type="dxa"/>
            </w:tcMar>
          </w:tcPr>
          <w:p w14:paraId="05F36E1A" w14:textId="77777777" w:rsidR="00C808DF" w:rsidRPr="000456BD" w:rsidRDefault="00000000" w:rsidP="006C53AF">
            <w:pPr>
              <w:rPr>
                <w:b/>
                <w:bCs/>
              </w:rPr>
            </w:pPr>
            <w:r w:rsidRPr="000456BD">
              <w:rPr>
                <w:b/>
                <w:bCs/>
              </w:rPr>
              <w:t>To ensure…</w:t>
            </w:r>
          </w:p>
        </w:tc>
      </w:tr>
      <w:tr w:rsidR="00C808DF" w14:paraId="35B1064E" w14:textId="77777777" w:rsidTr="005A562F">
        <w:tblPrEx>
          <w:tblCellMar>
            <w:top w:w="0" w:type="dxa"/>
            <w:bottom w:w="0" w:type="dxa"/>
          </w:tblCellMar>
        </w:tblPrEx>
        <w:tc>
          <w:tcPr>
            <w:tcW w:w="3358"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5EE2111A" w14:textId="2DCE8E9D" w:rsidR="00C808DF" w:rsidRDefault="000456BD" w:rsidP="006C53AF">
            <w:r w:rsidRPr="000456BD">
              <w:t>[action]</w:t>
            </w:r>
          </w:p>
        </w:tc>
        <w:tc>
          <w:tcPr>
            <w:tcW w:w="3358"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21B6F102" w14:textId="610969F5" w:rsidR="00C808DF" w:rsidRDefault="000456BD" w:rsidP="006C53AF">
            <w:r>
              <w:t>[person/contact]</w:t>
            </w:r>
          </w:p>
        </w:tc>
        <w:tc>
          <w:tcPr>
            <w:tcW w:w="3358"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0248960C" w14:textId="4C60A287" w:rsidR="00C808DF" w:rsidRDefault="000456BD" w:rsidP="006C53AF">
            <w:r w:rsidRPr="000456BD">
              <w:t>[shared interest]</w:t>
            </w:r>
          </w:p>
        </w:tc>
      </w:tr>
      <w:tr w:rsidR="000456BD" w14:paraId="0D24B18B" w14:textId="77777777" w:rsidTr="005A562F">
        <w:tblPrEx>
          <w:tblCellMar>
            <w:top w:w="0" w:type="dxa"/>
            <w:bottom w:w="0" w:type="dxa"/>
          </w:tblCellMar>
        </w:tblPrEx>
        <w:tc>
          <w:tcPr>
            <w:tcW w:w="3358"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634B9DCD" w14:textId="4283E542" w:rsidR="000456BD" w:rsidRDefault="000456BD" w:rsidP="000456BD">
            <w:r w:rsidRPr="000456BD">
              <w:t>[action]</w:t>
            </w:r>
          </w:p>
        </w:tc>
        <w:tc>
          <w:tcPr>
            <w:tcW w:w="3358"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66F1AC8B" w14:textId="33F9BAFB" w:rsidR="000456BD" w:rsidRDefault="000456BD" w:rsidP="000456BD">
            <w:r>
              <w:t>[person/contact]</w:t>
            </w:r>
          </w:p>
        </w:tc>
        <w:tc>
          <w:tcPr>
            <w:tcW w:w="3358"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60753FFD" w14:textId="0CE922AC" w:rsidR="000456BD" w:rsidRDefault="000456BD" w:rsidP="000456BD">
            <w:r w:rsidRPr="000456BD">
              <w:t>[shared interest]</w:t>
            </w:r>
          </w:p>
        </w:tc>
      </w:tr>
      <w:tr w:rsidR="000456BD" w14:paraId="0CD0D696" w14:textId="77777777" w:rsidTr="005A562F">
        <w:tblPrEx>
          <w:tblCellMar>
            <w:top w:w="0" w:type="dxa"/>
            <w:bottom w:w="0" w:type="dxa"/>
          </w:tblCellMar>
        </w:tblPrEx>
        <w:tc>
          <w:tcPr>
            <w:tcW w:w="3358"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53BBD2CC" w14:textId="477E5533" w:rsidR="000456BD" w:rsidRDefault="000456BD" w:rsidP="000456BD">
            <w:r w:rsidRPr="000456BD">
              <w:t>[action]</w:t>
            </w:r>
          </w:p>
        </w:tc>
        <w:tc>
          <w:tcPr>
            <w:tcW w:w="3358"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6792C9E1" w14:textId="67113D32" w:rsidR="000456BD" w:rsidRDefault="000456BD" w:rsidP="000456BD">
            <w:r>
              <w:t>[person/contact]</w:t>
            </w:r>
          </w:p>
        </w:tc>
        <w:tc>
          <w:tcPr>
            <w:tcW w:w="3358"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05579A8D" w14:textId="4FA2FAE1" w:rsidR="000456BD" w:rsidRDefault="000456BD" w:rsidP="000456BD">
            <w:r w:rsidRPr="000456BD">
              <w:t>[shared interest]</w:t>
            </w:r>
          </w:p>
        </w:tc>
      </w:tr>
      <w:tr w:rsidR="000456BD" w14:paraId="0BCAE611" w14:textId="77777777" w:rsidTr="005A562F">
        <w:tblPrEx>
          <w:tblCellMar>
            <w:top w:w="0" w:type="dxa"/>
            <w:bottom w:w="0" w:type="dxa"/>
          </w:tblCellMar>
        </w:tblPrEx>
        <w:tc>
          <w:tcPr>
            <w:tcW w:w="3358"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42C4F748" w14:textId="5020D493" w:rsidR="000456BD" w:rsidRDefault="000456BD" w:rsidP="000456BD">
            <w:r w:rsidRPr="000456BD">
              <w:t>[action]</w:t>
            </w:r>
          </w:p>
        </w:tc>
        <w:tc>
          <w:tcPr>
            <w:tcW w:w="3358"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194F673D" w14:textId="5B3BE683" w:rsidR="000456BD" w:rsidRDefault="000456BD" w:rsidP="000456BD">
            <w:r>
              <w:t>[person/contact]</w:t>
            </w:r>
          </w:p>
        </w:tc>
        <w:tc>
          <w:tcPr>
            <w:tcW w:w="3358"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16386016" w14:textId="469459FC" w:rsidR="000456BD" w:rsidRDefault="000456BD" w:rsidP="000456BD">
            <w:r w:rsidRPr="000456BD">
              <w:t>[shared interest]</w:t>
            </w:r>
          </w:p>
        </w:tc>
      </w:tr>
      <w:tr w:rsidR="000456BD" w14:paraId="13282725" w14:textId="77777777" w:rsidTr="005A562F">
        <w:tblPrEx>
          <w:tblCellMar>
            <w:top w:w="0" w:type="dxa"/>
            <w:bottom w:w="0" w:type="dxa"/>
          </w:tblCellMar>
        </w:tblPrEx>
        <w:tc>
          <w:tcPr>
            <w:tcW w:w="3358"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01E8C4E4" w14:textId="79636B4F" w:rsidR="000456BD" w:rsidRDefault="000456BD" w:rsidP="000456BD">
            <w:r w:rsidRPr="000456BD">
              <w:t>[action]</w:t>
            </w:r>
          </w:p>
        </w:tc>
        <w:tc>
          <w:tcPr>
            <w:tcW w:w="3358"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59D60078" w14:textId="19571B46" w:rsidR="000456BD" w:rsidRDefault="000456BD" w:rsidP="000456BD">
            <w:r>
              <w:t>[person/contact]</w:t>
            </w:r>
          </w:p>
        </w:tc>
        <w:tc>
          <w:tcPr>
            <w:tcW w:w="3358"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01DCEACB" w14:textId="5906BA19" w:rsidR="000456BD" w:rsidRDefault="000456BD" w:rsidP="000456BD">
            <w:r w:rsidRPr="000456BD">
              <w:t>[shared interest]</w:t>
            </w:r>
          </w:p>
        </w:tc>
      </w:tr>
    </w:tbl>
    <w:p w14:paraId="5C6ACBB4" w14:textId="31E9DF61" w:rsidR="000456BD" w:rsidRDefault="000456BD" w:rsidP="005A562F">
      <w:pPr>
        <w:pStyle w:val="Heading2"/>
      </w:pPr>
      <w:r w:rsidRPr="000456BD">
        <w:rPr>
          <w:rFonts w:ascii="Calibri" w:hAnsi="Calibri" w:cs="Calibri"/>
        </w:rPr>
        <w:t>❺</w:t>
      </w:r>
      <w:r>
        <w:t xml:space="preserve"> Communication Norms</w:t>
      </w:r>
    </w:p>
    <w:p w14:paraId="1F2FFD14" w14:textId="77777777" w:rsidR="00C808DF" w:rsidRPr="000456BD" w:rsidRDefault="00000000" w:rsidP="000456BD">
      <w:r w:rsidRPr="000456BD">
        <w:t>To reduce the chance of surprises, both parties agree to the following:</w:t>
      </w:r>
    </w:p>
    <w:p w14:paraId="0F0CB7C5" w14:textId="330E7C5B" w:rsidR="00C808DF" w:rsidRDefault="00000000" w:rsidP="000456BD">
      <w:r w:rsidRPr="000456BD">
        <w:rPr>
          <w:b/>
          <w:bCs/>
        </w:rPr>
        <w:t>Regular check-in cadence:</w:t>
      </w:r>
      <w:r w:rsidRPr="000456BD">
        <w:t xml:space="preserve">  </w:t>
      </w:r>
      <w:r w:rsidR="000456BD">
        <w:t>[</w:t>
      </w:r>
      <w:r w:rsidRPr="000456BD">
        <w:t>e.g. quarterly calls, pre-season meeting</w:t>
      </w:r>
      <w:r w:rsidR="000456B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37"/>
        <w:gridCol w:w="5037"/>
      </w:tblGrid>
      <w:tr w:rsidR="0067786F" w:rsidRPr="000456BD" w14:paraId="6DE412F6" w14:textId="77777777" w:rsidTr="0067786F">
        <w:tblPrEx>
          <w:tblCellMar>
            <w:top w:w="0" w:type="dxa"/>
            <w:bottom w:w="0" w:type="dxa"/>
          </w:tblCellMar>
        </w:tblPrEx>
        <w:tc>
          <w:tcPr>
            <w:tcW w:w="5037" w:type="dxa"/>
            <w:tcBorders>
              <w:top w:val="single" w:sz="2" w:space="0" w:color="CCCCCC"/>
              <w:left w:val="single" w:sz="2" w:space="0" w:color="CCCCCC"/>
              <w:bottom w:val="single" w:sz="2" w:space="0" w:color="CCCCCC"/>
              <w:right w:val="single" w:sz="2" w:space="0" w:color="CCCCCC"/>
            </w:tcBorders>
            <w:tcMar>
              <w:top w:w="90" w:type="dxa"/>
              <w:left w:w="130" w:type="dxa"/>
              <w:bottom w:w="90" w:type="dxa"/>
              <w:right w:w="100" w:type="dxa"/>
            </w:tcMar>
          </w:tcPr>
          <w:p w14:paraId="3238E643" w14:textId="48591805" w:rsidR="0067786F" w:rsidRPr="0067786F" w:rsidRDefault="0067786F" w:rsidP="0067786F">
            <w:pPr>
              <w:rPr>
                <w:b/>
                <w:bCs/>
              </w:rPr>
            </w:pPr>
            <w:r w:rsidRPr="0067786F">
              <w:rPr>
                <w:b/>
                <w:bCs/>
              </w:rPr>
              <w:t>Primary point of contact</w:t>
            </w:r>
            <w:r w:rsidRPr="0067786F">
              <w:rPr>
                <w:b/>
                <w:bCs/>
              </w:rPr>
              <w:br/>
              <w:t>University Band Program side</w:t>
            </w:r>
          </w:p>
        </w:tc>
        <w:tc>
          <w:tcPr>
            <w:tcW w:w="5037" w:type="dxa"/>
            <w:tcBorders>
              <w:top w:val="single" w:sz="2" w:space="0" w:color="CCCCCC"/>
              <w:left w:val="single" w:sz="2" w:space="0" w:color="CCCCCC"/>
              <w:bottom w:val="single" w:sz="2" w:space="0" w:color="CCCCCC"/>
              <w:right w:val="single" w:sz="2" w:space="0" w:color="CCCCCC"/>
            </w:tcBorders>
            <w:tcMar>
              <w:top w:w="90" w:type="dxa"/>
              <w:left w:w="130" w:type="dxa"/>
              <w:bottom w:w="90" w:type="dxa"/>
              <w:right w:w="100" w:type="dxa"/>
            </w:tcMar>
          </w:tcPr>
          <w:p w14:paraId="4BE65987" w14:textId="494557D5" w:rsidR="0067786F" w:rsidRPr="0067786F" w:rsidRDefault="0067786F" w:rsidP="0067786F">
            <w:pPr>
              <w:rPr>
                <w:b/>
                <w:bCs/>
              </w:rPr>
            </w:pPr>
            <w:r w:rsidRPr="0067786F">
              <w:rPr>
                <w:b/>
                <w:bCs/>
              </w:rPr>
              <w:t>Primary point of contact</w:t>
            </w:r>
            <w:r w:rsidRPr="0067786F">
              <w:rPr>
                <w:b/>
                <w:bCs/>
              </w:rPr>
              <w:br/>
            </w:r>
            <w:r w:rsidRPr="0067786F">
              <w:rPr>
                <w:b/>
                <w:bCs/>
              </w:rPr>
              <w:t>Alumni</w:t>
            </w:r>
            <w:r w:rsidRPr="0067786F">
              <w:rPr>
                <w:b/>
                <w:bCs/>
              </w:rPr>
              <w:t xml:space="preserve"> Band </w:t>
            </w:r>
            <w:r w:rsidRPr="0067786F">
              <w:rPr>
                <w:b/>
                <w:bCs/>
              </w:rPr>
              <w:t>Assoc.</w:t>
            </w:r>
            <w:r w:rsidRPr="0067786F">
              <w:rPr>
                <w:b/>
                <w:bCs/>
              </w:rPr>
              <w:t xml:space="preserve"> side</w:t>
            </w:r>
          </w:p>
        </w:tc>
      </w:tr>
      <w:tr w:rsidR="0067786F" w14:paraId="0C9B05F7" w14:textId="77777777" w:rsidTr="0067786F">
        <w:tblPrEx>
          <w:tblCellMar>
            <w:top w:w="0" w:type="dxa"/>
            <w:bottom w:w="0" w:type="dxa"/>
          </w:tblCellMar>
        </w:tblPrEx>
        <w:tc>
          <w:tcPr>
            <w:tcW w:w="5037"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61B853C9" w14:textId="68973188" w:rsidR="0067786F" w:rsidRDefault="0067786F" w:rsidP="0067786F">
            <w:r w:rsidRPr="000456BD">
              <w:t>Name</w:t>
            </w:r>
            <w:r>
              <w:t xml:space="preserve">, title, </w:t>
            </w:r>
            <w:r w:rsidRPr="000456BD">
              <w:t xml:space="preserve"> and preferred contact method</w:t>
            </w:r>
          </w:p>
        </w:tc>
        <w:tc>
          <w:tcPr>
            <w:tcW w:w="5037" w:type="dxa"/>
            <w:tcBorders>
              <w:top w:val="nil"/>
              <w:left w:val="single" w:sz="2" w:space="0" w:color="CCCCCC"/>
              <w:bottom w:val="single" w:sz="2" w:space="0" w:color="CCCCCC"/>
              <w:right w:val="single" w:sz="2" w:space="0" w:color="CCCCCC"/>
            </w:tcBorders>
            <w:shd w:val="clear" w:color="auto" w:fill="FFFFFF"/>
            <w:tcMar>
              <w:top w:w="90" w:type="dxa"/>
              <w:left w:w="130" w:type="dxa"/>
              <w:bottom w:w="90" w:type="dxa"/>
              <w:right w:w="100" w:type="dxa"/>
            </w:tcMar>
          </w:tcPr>
          <w:p w14:paraId="77733FED" w14:textId="6FC42734" w:rsidR="0067786F" w:rsidRDefault="0067786F" w:rsidP="0067786F">
            <w:r w:rsidRPr="000456BD">
              <w:t>Name</w:t>
            </w:r>
            <w:r>
              <w:t xml:space="preserve">, title, </w:t>
            </w:r>
            <w:r w:rsidRPr="000456BD">
              <w:t xml:space="preserve"> and preferred contact method</w:t>
            </w:r>
          </w:p>
        </w:tc>
      </w:tr>
    </w:tbl>
    <w:p w14:paraId="122FE239" w14:textId="255F70FC" w:rsidR="00C808DF" w:rsidRPr="000456BD" w:rsidRDefault="00000000" w:rsidP="000456BD">
      <w:r w:rsidRPr="0067786F">
        <w:rPr>
          <w:b/>
          <w:bCs/>
        </w:rPr>
        <w:t xml:space="preserve">Preferred channel for routine matters: </w:t>
      </w:r>
      <w:r w:rsidRPr="000456BD">
        <w:t xml:space="preserve"> </w:t>
      </w:r>
      <w:r w:rsidR="0067786F">
        <w:t>[</w:t>
      </w:r>
      <w:r w:rsidRPr="000456BD">
        <w:t>e.g. email, shared Google Doc</w:t>
      </w:r>
      <w:r w:rsidR="0067786F">
        <w:t>]</w:t>
      </w:r>
    </w:p>
    <w:p w14:paraId="52066AC4" w14:textId="58865906" w:rsidR="00C808DF" w:rsidRPr="000456BD" w:rsidRDefault="00000000" w:rsidP="000456BD">
      <w:r w:rsidRPr="0067786F">
        <w:rPr>
          <w:b/>
          <w:bCs/>
        </w:rPr>
        <w:t xml:space="preserve">Preferred channel for urgent or sensitive matters: </w:t>
      </w:r>
      <w:r w:rsidRPr="000456BD">
        <w:t xml:space="preserve"> </w:t>
      </w:r>
      <w:r w:rsidR="0067786F">
        <w:t>[</w:t>
      </w:r>
      <w:r w:rsidRPr="000456BD">
        <w:t>e.g. phone call, in-person meeting</w:t>
      </w:r>
      <w:r w:rsidR="0067786F">
        <w:t>]</w:t>
      </w:r>
    </w:p>
    <w:p w14:paraId="5B3AB4AC" w14:textId="77777777" w:rsidR="00C808DF" w:rsidRDefault="00C808DF" w:rsidP="006C53AF"/>
    <w:p w14:paraId="763211A8" w14:textId="77777777" w:rsidR="00C808DF" w:rsidRPr="000456BD" w:rsidRDefault="00000000" w:rsidP="0067786F">
      <w:pPr>
        <w:pBdr>
          <w:top w:val="single" w:sz="4" w:space="1" w:color="auto"/>
          <w:left w:val="single" w:sz="4" w:space="4" w:color="auto"/>
          <w:bottom w:val="single" w:sz="4" w:space="1" w:color="auto"/>
          <w:right w:val="single" w:sz="4" w:space="4" w:color="auto"/>
        </w:pBdr>
      </w:pPr>
      <w:r w:rsidRPr="000456BD">
        <w:rPr>
          <w:b/>
          <w:bCs/>
        </w:rPr>
        <w:t>We agree that:</w:t>
      </w:r>
      <w:r w:rsidRPr="000456BD">
        <w:t xml:space="preserve"> Neither party will publicly represent a position on behalf of the other without prior conversation. Concerns will be raised directly and privately before being escalated. Both parties will assume good intent unless evidence clearly indicates otherwise.</w:t>
      </w:r>
    </w:p>
    <w:p w14:paraId="201C1102" w14:textId="7C4A28FA" w:rsidR="0067786F" w:rsidRDefault="0067786F" w:rsidP="005A562F">
      <w:pPr>
        <w:pStyle w:val="Heading2"/>
      </w:pPr>
      <w:r w:rsidRPr="0067786F">
        <w:rPr>
          <w:rFonts w:ascii="Calibri" w:hAnsi="Calibri" w:cs="Calibri"/>
        </w:rPr>
        <w:lastRenderedPageBreak/>
        <w:t xml:space="preserve">❻ </w:t>
      </w:r>
      <w:r>
        <w:t>Escalation Pathway</w:t>
      </w:r>
    </w:p>
    <w:p w14:paraId="55178FCA" w14:textId="77777777" w:rsidR="00C808DF" w:rsidRPr="0067786F" w:rsidRDefault="00000000" w:rsidP="0067786F">
      <w:r w:rsidRPr="0067786F">
        <w:t xml:space="preserve">When a disagreement cannot be resolved through direct conversation, the following steps apply in order. The goal is always to </w:t>
      </w:r>
      <w:proofErr w:type="gramStart"/>
      <w:r w:rsidRPr="0067786F">
        <w:t>resolve</w:t>
      </w:r>
      <w:proofErr w:type="gramEnd"/>
      <w:r w:rsidRPr="0067786F">
        <w:t xml:space="preserve"> at the lowest level possible.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18"/>
        <w:gridCol w:w="7656"/>
      </w:tblGrid>
      <w:tr w:rsidR="00C808DF" w:rsidRPr="0067786F" w14:paraId="771754B7" w14:textId="77777777" w:rsidTr="005A562F">
        <w:tblPrEx>
          <w:tblCellMar>
            <w:top w:w="0" w:type="dxa"/>
            <w:bottom w:w="0" w:type="dxa"/>
          </w:tblCellMar>
        </w:tblPrEx>
        <w:trPr>
          <w:trHeight w:val="144"/>
        </w:trPr>
        <w:tc>
          <w:tcPr>
            <w:tcW w:w="2247" w:type="dxa"/>
            <w:tcBorders>
              <w:top w:val="single" w:sz="2" w:space="0" w:color="CCCCCC"/>
              <w:left w:val="single" w:sz="2" w:space="0" w:color="CCCCCC"/>
              <w:bottom w:val="single" w:sz="2" w:space="0" w:color="CCCCCC"/>
              <w:right w:val="single" w:sz="2" w:space="0" w:color="CCCCCC"/>
            </w:tcBorders>
            <w:tcMar>
              <w:top w:w="90" w:type="dxa"/>
              <w:left w:w="130" w:type="dxa"/>
              <w:bottom w:w="90" w:type="dxa"/>
              <w:right w:w="100" w:type="dxa"/>
            </w:tcMar>
          </w:tcPr>
          <w:p w14:paraId="03F40CAE" w14:textId="77777777" w:rsidR="00C808DF" w:rsidRPr="0067786F" w:rsidRDefault="00000000" w:rsidP="00BF34DA">
            <w:pPr>
              <w:spacing w:after="0"/>
              <w:rPr>
                <w:b/>
                <w:bCs/>
              </w:rPr>
            </w:pPr>
            <w:r w:rsidRPr="0067786F">
              <w:rPr>
                <w:b/>
                <w:bCs/>
              </w:rPr>
              <w:t>Stage</w:t>
            </w:r>
          </w:p>
        </w:tc>
        <w:tc>
          <w:tcPr>
            <w:tcW w:w="7113" w:type="dxa"/>
            <w:tcBorders>
              <w:top w:val="single" w:sz="2" w:space="0" w:color="CCCCCC"/>
              <w:left w:val="single" w:sz="2" w:space="0" w:color="CCCCCC"/>
              <w:bottom w:val="single" w:sz="2" w:space="0" w:color="CCCCCC"/>
              <w:right w:val="single" w:sz="2" w:space="0" w:color="CCCCCC"/>
            </w:tcBorders>
            <w:tcMar>
              <w:top w:w="90" w:type="dxa"/>
              <w:left w:w="130" w:type="dxa"/>
              <w:bottom w:w="90" w:type="dxa"/>
              <w:right w:w="100" w:type="dxa"/>
            </w:tcMar>
          </w:tcPr>
          <w:p w14:paraId="44972FF3" w14:textId="77777777" w:rsidR="00C808DF" w:rsidRPr="0067786F" w:rsidRDefault="00000000" w:rsidP="00BF34DA">
            <w:pPr>
              <w:spacing w:after="0"/>
              <w:rPr>
                <w:b/>
                <w:bCs/>
              </w:rPr>
            </w:pPr>
            <w:r w:rsidRPr="0067786F">
              <w:rPr>
                <w:b/>
                <w:bCs/>
              </w:rPr>
              <w:t>What happens</w:t>
            </w:r>
          </w:p>
        </w:tc>
      </w:tr>
      <w:tr w:rsidR="00C808DF" w14:paraId="31E71871" w14:textId="77777777" w:rsidTr="005A562F">
        <w:tblPrEx>
          <w:tblCellMar>
            <w:top w:w="0" w:type="dxa"/>
            <w:bottom w:w="0" w:type="dxa"/>
          </w:tblCellMar>
        </w:tblPrEx>
        <w:tc>
          <w:tcPr>
            <w:tcW w:w="2247" w:type="dxa"/>
            <w:tcBorders>
              <w:top w:val="nil"/>
              <w:left w:val="single" w:sz="2" w:space="0" w:color="CCCCCC"/>
              <w:bottom w:val="single" w:sz="2" w:space="0" w:color="CCCCCC"/>
              <w:right w:val="single" w:sz="2" w:space="0" w:color="CCCCCC"/>
            </w:tcBorders>
            <w:tcMar>
              <w:top w:w="90" w:type="dxa"/>
              <w:left w:w="130" w:type="dxa"/>
              <w:bottom w:w="90" w:type="dxa"/>
              <w:right w:w="100" w:type="dxa"/>
            </w:tcMar>
          </w:tcPr>
          <w:p w14:paraId="5519EFB5" w14:textId="0AC2FE63" w:rsidR="00C808DF" w:rsidRPr="0067786F" w:rsidRDefault="00000000" w:rsidP="00BF34DA">
            <w:pPr>
              <w:pStyle w:val="ListParagraph"/>
              <w:numPr>
                <w:ilvl w:val="0"/>
                <w:numId w:val="4"/>
              </w:numPr>
              <w:ind w:left="405"/>
              <w:rPr>
                <w:b/>
                <w:bCs/>
              </w:rPr>
            </w:pPr>
            <w:r w:rsidRPr="0067786F">
              <w:rPr>
                <w:b/>
                <w:bCs/>
              </w:rPr>
              <w:t>Direct conversation</w:t>
            </w:r>
          </w:p>
        </w:tc>
        <w:tc>
          <w:tcPr>
            <w:tcW w:w="7113" w:type="dxa"/>
            <w:tcBorders>
              <w:top w:val="nil"/>
              <w:left w:val="single" w:sz="2" w:space="0" w:color="CCCCCC"/>
              <w:bottom w:val="single" w:sz="2" w:space="0" w:color="CCCCCC"/>
              <w:right w:val="single" w:sz="2" w:space="0" w:color="CCCCCC"/>
            </w:tcBorders>
            <w:tcMar>
              <w:top w:w="90" w:type="dxa"/>
              <w:left w:w="130" w:type="dxa"/>
              <w:bottom w:w="90" w:type="dxa"/>
              <w:right w:w="130" w:type="dxa"/>
            </w:tcMar>
          </w:tcPr>
          <w:p w14:paraId="5F0DDD13" w14:textId="77777777" w:rsidR="00C808DF" w:rsidRDefault="00000000" w:rsidP="00BF34DA">
            <w:pPr>
              <w:spacing w:after="0"/>
            </w:pPr>
            <w:r>
              <w:t>The two parties talk it through using the conversation framework</w:t>
            </w:r>
          </w:p>
        </w:tc>
      </w:tr>
      <w:tr w:rsidR="00C808DF" w14:paraId="192293F9" w14:textId="77777777" w:rsidTr="005A562F">
        <w:tblPrEx>
          <w:tblCellMar>
            <w:top w:w="0" w:type="dxa"/>
            <w:bottom w:w="0" w:type="dxa"/>
          </w:tblCellMar>
        </w:tblPrEx>
        <w:tc>
          <w:tcPr>
            <w:tcW w:w="2247" w:type="dxa"/>
            <w:tcBorders>
              <w:top w:val="nil"/>
              <w:left w:val="single" w:sz="2" w:space="0" w:color="CCCCCC"/>
              <w:bottom w:val="single" w:sz="2" w:space="0" w:color="CCCCCC"/>
              <w:right w:val="single" w:sz="2" w:space="0" w:color="CCCCCC"/>
            </w:tcBorders>
            <w:tcMar>
              <w:top w:w="90" w:type="dxa"/>
              <w:left w:w="130" w:type="dxa"/>
              <w:bottom w:w="90" w:type="dxa"/>
              <w:right w:w="100" w:type="dxa"/>
            </w:tcMar>
          </w:tcPr>
          <w:p w14:paraId="09A1682B" w14:textId="1180F219" w:rsidR="00C808DF" w:rsidRPr="0067786F" w:rsidRDefault="00000000" w:rsidP="00BF34DA">
            <w:pPr>
              <w:pStyle w:val="ListParagraph"/>
              <w:numPr>
                <w:ilvl w:val="0"/>
                <w:numId w:val="4"/>
              </w:numPr>
              <w:ind w:left="405"/>
              <w:rPr>
                <w:b/>
                <w:bCs/>
              </w:rPr>
            </w:pPr>
            <w:r w:rsidRPr="0067786F">
              <w:rPr>
                <w:b/>
                <w:bCs/>
              </w:rPr>
              <w:t>Facilitated discussion</w:t>
            </w:r>
          </w:p>
        </w:tc>
        <w:tc>
          <w:tcPr>
            <w:tcW w:w="7113" w:type="dxa"/>
            <w:tcBorders>
              <w:top w:val="nil"/>
              <w:left w:val="single" w:sz="2" w:space="0" w:color="CCCCCC"/>
              <w:bottom w:val="single" w:sz="2" w:space="0" w:color="CCCCCC"/>
              <w:right w:val="single" w:sz="2" w:space="0" w:color="CCCCCC"/>
            </w:tcBorders>
            <w:tcMar>
              <w:top w:w="90" w:type="dxa"/>
              <w:left w:w="130" w:type="dxa"/>
              <w:bottom w:w="90" w:type="dxa"/>
              <w:right w:w="130" w:type="dxa"/>
            </w:tcMar>
          </w:tcPr>
          <w:p w14:paraId="1025E72E" w14:textId="77777777" w:rsidR="00C808DF" w:rsidRDefault="00000000" w:rsidP="00BF34DA">
            <w:pPr>
              <w:spacing w:after="0"/>
            </w:pPr>
            <w:r>
              <w:t>A neutral third party (e.g. alumni association president + university liaison) joins</w:t>
            </w:r>
          </w:p>
        </w:tc>
      </w:tr>
      <w:tr w:rsidR="00C808DF" w14:paraId="0DAD78F6" w14:textId="77777777" w:rsidTr="005A562F">
        <w:tblPrEx>
          <w:tblCellMar>
            <w:top w:w="0" w:type="dxa"/>
            <w:bottom w:w="0" w:type="dxa"/>
          </w:tblCellMar>
        </w:tblPrEx>
        <w:tc>
          <w:tcPr>
            <w:tcW w:w="2247" w:type="dxa"/>
            <w:tcBorders>
              <w:top w:val="nil"/>
              <w:left w:val="single" w:sz="2" w:space="0" w:color="CCCCCC"/>
              <w:bottom w:val="single" w:sz="2" w:space="0" w:color="CCCCCC"/>
              <w:right w:val="single" w:sz="2" w:space="0" w:color="CCCCCC"/>
            </w:tcBorders>
            <w:tcMar>
              <w:top w:w="90" w:type="dxa"/>
              <w:left w:w="130" w:type="dxa"/>
              <w:bottom w:w="90" w:type="dxa"/>
              <w:right w:w="100" w:type="dxa"/>
            </w:tcMar>
          </w:tcPr>
          <w:p w14:paraId="5E937D24" w14:textId="19F40AF1" w:rsidR="00C808DF" w:rsidRPr="0067786F" w:rsidRDefault="00000000" w:rsidP="00BF34DA">
            <w:pPr>
              <w:pStyle w:val="ListParagraph"/>
              <w:numPr>
                <w:ilvl w:val="0"/>
                <w:numId w:val="4"/>
              </w:numPr>
              <w:ind w:left="405"/>
              <w:rPr>
                <w:b/>
                <w:bCs/>
              </w:rPr>
            </w:pPr>
            <w:r w:rsidRPr="0067786F">
              <w:rPr>
                <w:b/>
                <w:bCs/>
              </w:rPr>
              <w:t>Formal escalation</w:t>
            </w:r>
          </w:p>
        </w:tc>
        <w:tc>
          <w:tcPr>
            <w:tcW w:w="7113" w:type="dxa"/>
            <w:tcBorders>
              <w:top w:val="nil"/>
              <w:left w:val="single" w:sz="2" w:space="0" w:color="CCCCCC"/>
              <w:bottom w:val="single" w:sz="2" w:space="0" w:color="CCCCCC"/>
              <w:right w:val="single" w:sz="2" w:space="0" w:color="CCCCCC"/>
            </w:tcBorders>
            <w:tcMar>
              <w:top w:w="90" w:type="dxa"/>
              <w:left w:w="130" w:type="dxa"/>
              <w:bottom w:w="90" w:type="dxa"/>
              <w:right w:w="130" w:type="dxa"/>
            </w:tcMar>
          </w:tcPr>
          <w:p w14:paraId="5B34A512" w14:textId="77777777" w:rsidR="00C808DF" w:rsidRDefault="00000000" w:rsidP="00BF34DA">
            <w:pPr>
              <w:spacing w:after="0"/>
            </w:pPr>
            <w:r>
              <w:t>Name the person or office: ________________________</w:t>
            </w:r>
          </w:p>
        </w:tc>
      </w:tr>
      <w:tr w:rsidR="00C808DF" w14:paraId="44E0FA88" w14:textId="77777777" w:rsidTr="005A562F">
        <w:tblPrEx>
          <w:tblCellMar>
            <w:top w:w="0" w:type="dxa"/>
            <w:bottom w:w="0" w:type="dxa"/>
          </w:tblCellMar>
        </w:tblPrEx>
        <w:tc>
          <w:tcPr>
            <w:tcW w:w="2247" w:type="dxa"/>
            <w:tcBorders>
              <w:top w:val="nil"/>
              <w:left w:val="single" w:sz="2" w:space="0" w:color="CCCCCC"/>
              <w:bottom w:val="single" w:sz="2" w:space="0" w:color="CCCCCC"/>
              <w:right w:val="single" w:sz="2" w:space="0" w:color="CCCCCC"/>
            </w:tcBorders>
            <w:tcMar>
              <w:top w:w="90" w:type="dxa"/>
              <w:left w:w="130" w:type="dxa"/>
              <w:bottom w:w="90" w:type="dxa"/>
              <w:right w:w="100" w:type="dxa"/>
            </w:tcMar>
          </w:tcPr>
          <w:p w14:paraId="53062B8A" w14:textId="3D9F5D3E" w:rsidR="00C808DF" w:rsidRPr="0067786F" w:rsidRDefault="00000000" w:rsidP="00BF34DA">
            <w:pPr>
              <w:pStyle w:val="ListParagraph"/>
              <w:numPr>
                <w:ilvl w:val="0"/>
                <w:numId w:val="4"/>
              </w:numPr>
              <w:ind w:left="405"/>
              <w:rPr>
                <w:b/>
                <w:bCs/>
              </w:rPr>
            </w:pPr>
            <w:r w:rsidRPr="0067786F">
              <w:rPr>
                <w:b/>
                <w:bCs/>
              </w:rPr>
              <w:t>Written decision</w:t>
            </w:r>
          </w:p>
        </w:tc>
        <w:tc>
          <w:tcPr>
            <w:tcW w:w="7113" w:type="dxa"/>
            <w:tcBorders>
              <w:top w:val="nil"/>
              <w:left w:val="single" w:sz="2" w:space="0" w:color="CCCCCC"/>
              <w:bottom w:val="single" w:sz="2" w:space="0" w:color="CCCCCC"/>
              <w:right w:val="single" w:sz="2" w:space="0" w:color="CCCCCC"/>
            </w:tcBorders>
            <w:tcMar>
              <w:top w:w="90" w:type="dxa"/>
              <w:left w:w="130" w:type="dxa"/>
              <w:bottom w:w="90" w:type="dxa"/>
              <w:right w:w="130" w:type="dxa"/>
            </w:tcMar>
          </w:tcPr>
          <w:p w14:paraId="2EC1337C" w14:textId="77777777" w:rsidR="00C808DF" w:rsidRDefault="00000000" w:rsidP="00BF34DA">
            <w:pPr>
              <w:spacing w:after="0"/>
            </w:pPr>
            <w:r>
              <w:t>The outcome is documented and added to this compact at next review</w:t>
            </w:r>
          </w:p>
        </w:tc>
      </w:tr>
    </w:tbl>
    <w:p w14:paraId="1E3067E3" w14:textId="45A3A21F" w:rsidR="0067786F" w:rsidRDefault="0067786F" w:rsidP="005A562F">
      <w:pPr>
        <w:pStyle w:val="Heading2"/>
      </w:pPr>
      <w:r w:rsidRPr="0067786F">
        <w:rPr>
          <w:rFonts w:ascii="Calibri" w:hAnsi="Calibri" w:cs="Calibri"/>
        </w:rPr>
        <w:t>❼</w:t>
      </w:r>
      <w:r>
        <w:t xml:space="preserve"> Annual Review Commitment</w:t>
      </w:r>
    </w:p>
    <w:p w14:paraId="1F8904FE" w14:textId="77777777" w:rsidR="00C808DF" w:rsidRDefault="00000000" w:rsidP="0067786F">
      <w:r w:rsidRPr="0067786F">
        <w:t>This compact will be reviewed each year by both parties. Either party may propose additions, removals, or changes. Any changes require mutual agreement and are recorded below.</w:t>
      </w:r>
    </w:p>
    <w:p w14:paraId="20C5A102" w14:textId="4F6BB690" w:rsidR="00BF34DA" w:rsidRPr="00BF34DA" w:rsidRDefault="00BF34DA" w:rsidP="0067786F">
      <w:pPr>
        <w:rPr>
          <w:b/>
          <w:bCs/>
        </w:rPr>
      </w:pPr>
      <w:r w:rsidRPr="00BF34DA">
        <w:rPr>
          <w:b/>
          <w:bCs/>
        </w:rPr>
        <w:t xml:space="preserve">Review Cycle: </w:t>
      </w:r>
      <w:r w:rsidRPr="00BF34DA">
        <w:t>[</w:t>
      </w:r>
      <w:r>
        <w:t xml:space="preserve">e.g., </w:t>
      </w:r>
      <w:r>
        <w:t>reviewed annually each May</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83"/>
        <w:gridCol w:w="4872"/>
        <w:gridCol w:w="2619"/>
      </w:tblGrid>
      <w:tr w:rsidR="00C808DF" w14:paraId="68862C52" w14:textId="77777777" w:rsidTr="0067786F">
        <w:tblPrEx>
          <w:tblCellMar>
            <w:top w:w="0" w:type="dxa"/>
            <w:bottom w:w="0" w:type="dxa"/>
          </w:tblCellMar>
        </w:tblPrEx>
        <w:tc>
          <w:tcPr>
            <w:tcW w:w="24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00" w:type="dxa"/>
            </w:tcMar>
          </w:tcPr>
          <w:p w14:paraId="66914742" w14:textId="77777777" w:rsidR="00C808DF" w:rsidRPr="0067786F" w:rsidRDefault="00000000" w:rsidP="00BF34DA">
            <w:pPr>
              <w:spacing w:after="0"/>
              <w:rPr>
                <w:b/>
                <w:bCs/>
              </w:rPr>
            </w:pPr>
            <w:r w:rsidRPr="0067786F">
              <w:rPr>
                <w:b/>
                <w:bCs/>
              </w:rPr>
              <w:t>Review date</w:t>
            </w:r>
          </w:p>
        </w:tc>
        <w:tc>
          <w:tcPr>
            <w:tcW w:w="4527"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00" w:type="dxa"/>
            </w:tcMar>
          </w:tcPr>
          <w:p w14:paraId="6E6797A6" w14:textId="77777777" w:rsidR="00C808DF" w:rsidRPr="0067786F" w:rsidRDefault="00000000" w:rsidP="00BF34DA">
            <w:pPr>
              <w:spacing w:after="0"/>
              <w:rPr>
                <w:b/>
                <w:bCs/>
              </w:rPr>
            </w:pPr>
            <w:r w:rsidRPr="0067786F">
              <w:rPr>
                <w:b/>
                <w:bCs/>
              </w:rPr>
              <w:t>Changes made</w:t>
            </w:r>
          </w:p>
        </w:tc>
        <w:tc>
          <w:tcPr>
            <w:tcW w:w="243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1731B1FE" w14:textId="246C1952" w:rsidR="00C808DF" w:rsidRPr="0067786F" w:rsidRDefault="00000000" w:rsidP="00BF34DA">
            <w:pPr>
              <w:spacing w:after="0"/>
              <w:rPr>
                <w:b/>
                <w:bCs/>
              </w:rPr>
            </w:pPr>
            <w:r w:rsidRPr="0067786F">
              <w:rPr>
                <w:b/>
                <w:bCs/>
              </w:rPr>
              <w:t>Initials</w:t>
            </w:r>
            <w:r w:rsidR="0067786F">
              <w:rPr>
                <w:b/>
                <w:bCs/>
              </w:rPr>
              <w:t xml:space="preserve"> of both parties</w:t>
            </w:r>
          </w:p>
        </w:tc>
      </w:tr>
      <w:tr w:rsidR="00C808DF" w14:paraId="65BDB31B" w14:textId="77777777" w:rsidTr="0067786F">
        <w:tblPrEx>
          <w:tblCellMar>
            <w:top w:w="0" w:type="dxa"/>
            <w:bottom w:w="0" w:type="dxa"/>
          </w:tblCellMar>
        </w:tblPrEx>
        <w:tc>
          <w:tcPr>
            <w:tcW w:w="2400" w:type="dxa"/>
            <w:tcBorders>
              <w:top w:val="nil"/>
              <w:left w:val="single" w:sz="2" w:space="0" w:color="CCCCCC"/>
              <w:bottom w:val="single" w:sz="2" w:space="0" w:color="CCCCCC"/>
              <w:right w:val="single" w:sz="2" w:space="0" w:color="CCCCCC"/>
            </w:tcBorders>
            <w:shd w:val="clear" w:color="auto" w:fill="FFFFFF"/>
            <w:tcMar>
              <w:top w:w="100" w:type="dxa"/>
              <w:left w:w="120" w:type="dxa"/>
              <w:bottom w:w="100" w:type="dxa"/>
              <w:right w:w="100" w:type="dxa"/>
            </w:tcMar>
          </w:tcPr>
          <w:p w14:paraId="7E5F37D4" w14:textId="77777777" w:rsidR="00C808DF" w:rsidRDefault="00C808DF" w:rsidP="00BF34DA">
            <w:pPr>
              <w:spacing w:after="0"/>
            </w:pPr>
          </w:p>
        </w:tc>
        <w:tc>
          <w:tcPr>
            <w:tcW w:w="4527" w:type="dxa"/>
            <w:tcBorders>
              <w:top w:val="nil"/>
              <w:left w:val="single" w:sz="2" w:space="0" w:color="CCCCCC"/>
              <w:bottom w:val="single" w:sz="2" w:space="0" w:color="CCCCCC"/>
              <w:right w:val="single" w:sz="2" w:space="0" w:color="CCCCCC"/>
            </w:tcBorders>
            <w:shd w:val="clear" w:color="auto" w:fill="FFFFFF"/>
            <w:tcMar>
              <w:top w:w="100" w:type="dxa"/>
              <w:left w:w="120" w:type="dxa"/>
              <w:bottom w:w="100" w:type="dxa"/>
              <w:right w:w="100" w:type="dxa"/>
            </w:tcMar>
          </w:tcPr>
          <w:p w14:paraId="25EDAB64" w14:textId="77777777" w:rsidR="00C808DF" w:rsidRDefault="00C808DF" w:rsidP="00BF34DA">
            <w:pPr>
              <w:spacing w:after="0"/>
            </w:pPr>
          </w:p>
        </w:tc>
        <w:tc>
          <w:tcPr>
            <w:tcW w:w="2433" w:type="dxa"/>
            <w:tcBorders>
              <w:top w:val="nil"/>
              <w:left w:val="single" w:sz="2" w:space="0" w:color="CCCCCC"/>
              <w:bottom w:val="single" w:sz="2" w:space="0" w:color="CCCCCC"/>
              <w:right w:val="single" w:sz="2" w:space="0" w:color="CCCCCC"/>
            </w:tcBorders>
            <w:shd w:val="clear" w:color="auto" w:fill="FFFFFF"/>
            <w:tcMar>
              <w:top w:w="100" w:type="dxa"/>
              <w:left w:w="120" w:type="dxa"/>
              <w:bottom w:w="100" w:type="dxa"/>
              <w:right w:w="100" w:type="dxa"/>
            </w:tcMar>
          </w:tcPr>
          <w:p w14:paraId="29D4DA0B" w14:textId="77777777" w:rsidR="00C808DF" w:rsidRDefault="00C808DF" w:rsidP="00BF34DA">
            <w:pPr>
              <w:spacing w:after="0"/>
            </w:pPr>
          </w:p>
        </w:tc>
      </w:tr>
      <w:tr w:rsidR="00C808DF" w14:paraId="292DE5C2" w14:textId="77777777" w:rsidTr="0067786F">
        <w:tblPrEx>
          <w:tblCellMar>
            <w:top w:w="0" w:type="dxa"/>
            <w:bottom w:w="0" w:type="dxa"/>
          </w:tblCellMar>
        </w:tblPrEx>
        <w:tc>
          <w:tcPr>
            <w:tcW w:w="2400" w:type="dxa"/>
            <w:tcBorders>
              <w:top w:val="nil"/>
              <w:left w:val="single" w:sz="2" w:space="0" w:color="CCCCCC"/>
              <w:bottom w:val="single" w:sz="2" w:space="0" w:color="CCCCCC"/>
              <w:right w:val="single" w:sz="2" w:space="0" w:color="CCCCCC"/>
            </w:tcBorders>
            <w:shd w:val="clear" w:color="auto" w:fill="FFFFFF"/>
            <w:tcMar>
              <w:top w:w="100" w:type="dxa"/>
              <w:left w:w="120" w:type="dxa"/>
              <w:bottom w:w="100" w:type="dxa"/>
              <w:right w:w="100" w:type="dxa"/>
            </w:tcMar>
          </w:tcPr>
          <w:p w14:paraId="398D0E37" w14:textId="77777777" w:rsidR="00C808DF" w:rsidRDefault="00C808DF" w:rsidP="00BF34DA">
            <w:pPr>
              <w:spacing w:after="0"/>
            </w:pPr>
          </w:p>
        </w:tc>
        <w:tc>
          <w:tcPr>
            <w:tcW w:w="4527" w:type="dxa"/>
            <w:tcBorders>
              <w:top w:val="nil"/>
              <w:left w:val="single" w:sz="2" w:space="0" w:color="CCCCCC"/>
              <w:bottom w:val="single" w:sz="2" w:space="0" w:color="CCCCCC"/>
              <w:right w:val="single" w:sz="2" w:space="0" w:color="CCCCCC"/>
            </w:tcBorders>
            <w:shd w:val="clear" w:color="auto" w:fill="FFFFFF"/>
            <w:tcMar>
              <w:top w:w="100" w:type="dxa"/>
              <w:left w:w="120" w:type="dxa"/>
              <w:bottom w:w="100" w:type="dxa"/>
              <w:right w:w="100" w:type="dxa"/>
            </w:tcMar>
          </w:tcPr>
          <w:p w14:paraId="73673409" w14:textId="77777777" w:rsidR="00C808DF" w:rsidRDefault="00C808DF" w:rsidP="00BF34DA">
            <w:pPr>
              <w:spacing w:after="0"/>
            </w:pPr>
          </w:p>
        </w:tc>
        <w:tc>
          <w:tcPr>
            <w:tcW w:w="2433" w:type="dxa"/>
            <w:tcBorders>
              <w:top w:val="nil"/>
              <w:left w:val="single" w:sz="2" w:space="0" w:color="CCCCCC"/>
              <w:bottom w:val="single" w:sz="2" w:space="0" w:color="CCCCCC"/>
              <w:right w:val="single" w:sz="2" w:space="0" w:color="CCCCCC"/>
            </w:tcBorders>
            <w:shd w:val="clear" w:color="auto" w:fill="FFFFFF"/>
            <w:tcMar>
              <w:top w:w="100" w:type="dxa"/>
              <w:left w:w="120" w:type="dxa"/>
              <w:bottom w:w="100" w:type="dxa"/>
              <w:right w:w="100" w:type="dxa"/>
            </w:tcMar>
          </w:tcPr>
          <w:p w14:paraId="5944383A" w14:textId="77777777" w:rsidR="00C808DF" w:rsidRDefault="00C808DF" w:rsidP="00BF34DA">
            <w:pPr>
              <w:spacing w:after="0"/>
            </w:pPr>
          </w:p>
        </w:tc>
      </w:tr>
      <w:tr w:rsidR="00C808DF" w14:paraId="5A9645F1" w14:textId="77777777" w:rsidTr="0067786F">
        <w:tblPrEx>
          <w:tblCellMar>
            <w:top w:w="0" w:type="dxa"/>
            <w:bottom w:w="0" w:type="dxa"/>
          </w:tblCellMar>
        </w:tblPrEx>
        <w:tc>
          <w:tcPr>
            <w:tcW w:w="2400" w:type="dxa"/>
            <w:tcBorders>
              <w:top w:val="nil"/>
              <w:left w:val="single" w:sz="2" w:space="0" w:color="CCCCCC"/>
              <w:bottom w:val="single" w:sz="2" w:space="0" w:color="CCCCCC"/>
              <w:right w:val="single" w:sz="2" w:space="0" w:color="CCCCCC"/>
            </w:tcBorders>
            <w:shd w:val="clear" w:color="auto" w:fill="FFFFFF"/>
            <w:tcMar>
              <w:top w:w="100" w:type="dxa"/>
              <w:left w:w="120" w:type="dxa"/>
              <w:bottom w:w="100" w:type="dxa"/>
              <w:right w:w="100" w:type="dxa"/>
            </w:tcMar>
          </w:tcPr>
          <w:p w14:paraId="60D41166" w14:textId="77777777" w:rsidR="00C808DF" w:rsidRDefault="00C808DF" w:rsidP="00BF34DA">
            <w:pPr>
              <w:spacing w:after="0"/>
            </w:pPr>
          </w:p>
        </w:tc>
        <w:tc>
          <w:tcPr>
            <w:tcW w:w="4527" w:type="dxa"/>
            <w:tcBorders>
              <w:top w:val="nil"/>
              <w:left w:val="single" w:sz="2" w:space="0" w:color="CCCCCC"/>
              <w:bottom w:val="single" w:sz="2" w:space="0" w:color="CCCCCC"/>
              <w:right w:val="single" w:sz="2" w:space="0" w:color="CCCCCC"/>
            </w:tcBorders>
            <w:shd w:val="clear" w:color="auto" w:fill="FFFFFF"/>
            <w:tcMar>
              <w:top w:w="100" w:type="dxa"/>
              <w:left w:w="120" w:type="dxa"/>
              <w:bottom w:w="100" w:type="dxa"/>
              <w:right w:w="100" w:type="dxa"/>
            </w:tcMar>
          </w:tcPr>
          <w:p w14:paraId="42AC72A9" w14:textId="77777777" w:rsidR="00C808DF" w:rsidRDefault="00C808DF" w:rsidP="00BF34DA">
            <w:pPr>
              <w:spacing w:after="0"/>
            </w:pPr>
          </w:p>
        </w:tc>
        <w:tc>
          <w:tcPr>
            <w:tcW w:w="2433" w:type="dxa"/>
            <w:tcBorders>
              <w:top w:val="nil"/>
              <w:left w:val="single" w:sz="2" w:space="0" w:color="CCCCCC"/>
              <w:bottom w:val="single" w:sz="2" w:space="0" w:color="CCCCCC"/>
              <w:right w:val="single" w:sz="2" w:space="0" w:color="CCCCCC"/>
            </w:tcBorders>
            <w:shd w:val="clear" w:color="auto" w:fill="FFFFFF"/>
            <w:tcMar>
              <w:top w:w="100" w:type="dxa"/>
              <w:left w:w="120" w:type="dxa"/>
              <w:bottom w:w="100" w:type="dxa"/>
              <w:right w:w="100" w:type="dxa"/>
            </w:tcMar>
          </w:tcPr>
          <w:p w14:paraId="6CB799DB" w14:textId="77777777" w:rsidR="00C808DF" w:rsidRDefault="00C808DF" w:rsidP="00BF34DA">
            <w:pPr>
              <w:spacing w:after="0"/>
            </w:pPr>
          </w:p>
        </w:tc>
      </w:tr>
      <w:tr w:rsidR="00C808DF" w14:paraId="46727D7B" w14:textId="77777777" w:rsidTr="0067786F">
        <w:tblPrEx>
          <w:tblCellMar>
            <w:top w:w="0" w:type="dxa"/>
            <w:bottom w:w="0" w:type="dxa"/>
          </w:tblCellMar>
        </w:tblPrEx>
        <w:tc>
          <w:tcPr>
            <w:tcW w:w="2400" w:type="dxa"/>
            <w:tcBorders>
              <w:top w:val="nil"/>
              <w:left w:val="single" w:sz="2" w:space="0" w:color="CCCCCC"/>
              <w:bottom w:val="single" w:sz="2" w:space="0" w:color="CCCCCC"/>
              <w:right w:val="single" w:sz="2" w:space="0" w:color="CCCCCC"/>
            </w:tcBorders>
            <w:shd w:val="clear" w:color="auto" w:fill="FFFFFF"/>
            <w:tcMar>
              <w:top w:w="100" w:type="dxa"/>
              <w:left w:w="120" w:type="dxa"/>
              <w:bottom w:w="100" w:type="dxa"/>
              <w:right w:w="100" w:type="dxa"/>
            </w:tcMar>
          </w:tcPr>
          <w:p w14:paraId="5206113B" w14:textId="77777777" w:rsidR="00C808DF" w:rsidRDefault="00C808DF" w:rsidP="00BF34DA">
            <w:pPr>
              <w:spacing w:after="0"/>
            </w:pPr>
          </w:p>
        </w:tc>
        <w:tc>
          <w:tcPr>
            <w:tcW w:w="4527" w:type="dxa"/>
            <w:tcBorders>
              <w:top w:val="nil"/>
              <w:left w:val="single" w:sz="2" w:space="0" w:color="CCCCCC"/>
              <w:bottom w:val="single" w:sz="2" w:space="0" w:color="CCCCCC"/>
              <w:right w:val="single" w:sz="2" w:space="0" w:color="CCCCCC"/>
            </w:tcBorders>
            <w:shd w:val="clear" w:color="auto" w:fill="FFFFFF"/>
            <w:tcMar>
              <w:top w:w="100" w:type="dxa"/>
              <w:left w:w="120" w:type="dxa"/>
              <w:bottom w:w="100" w:type="dxa"/>
              <w:right w:w="100" w:type="dxa"/>
            </w:tcMar>
          </w:tcPr>
          <w:p w14:paraId="4DCFE6BD" w14:textId="77777777" w:rsidR="00C808DF" w:rsidRDefault="00C808DF" w:rsidP="00BF34DA">
            <w:pPr>
              <w:spacing w:after="0"/>
            </w:pPr>
          </w:p>
        </w:tc>
        <w:tc>
          <w:tcPr>
            <w:tcW w:w="2433" w:type="dxa"/>
            <w:tcBorders>
              <w:top w:val="nil"/>
              <w:left w:val="single" w:sz="2" w:space="0" w:color="CCCCCC"/>
              <w:bottom w:val="single" w:sz="2" w:space="0" w:color="CCCCCC"/>
              <w:right w:val="single" w:sz="2" w:space="0" w:color="CCCCCC"/>
            </w:tcBorders>
            <w:shd w:val="clear" w:color="auto" w:fill="FFFFFF"/>
            <w:tcMar>
              <w:top w:w="100" w:type="dxa"/>
              <w:left w:w="120" w:type="dxa"/>
              <w:bottom w:w="100" w:type="dxa"/>
              <w:right w:w="100" w:type="dxa"/>
            </w:tcMar>
          </w:tcPr>
          <w:p w14:paraId="3BD3C67D" w14:textId="77777777" w:rsidR="00C808DF" w:rsidRDefault="00C808DF" w:rsidP="00BF34DA">
            <w:pPr>
              <w:spacing w:after="0"/>
            </w:pPr>
          </w:p>
        </w:tc>
      </w:tr>
    </w:tbl>
    <w:p w14:paraId="2ABC7D1E" w14:textId="1C453EB0" w:rsidR="0067786F" w:rsidRDefault="0067786F" w:rsidP="005A562F">
      <w:pPr>
        <w:pStyle w:val="Heading2"/>
      </w:pPr>
      <w:r w:rsidRPr="0067786F">
        <w:rPr>
          <w:rFonts w:ascii="Calibri" w:hAnsi="Calibri" w:cs="Calibri"/>
        </w:rPr>
        <w:t>❼</w:t>
      </w:r>
      <w:r>
        <w:t xml:space="preserve"> </w:t>
      </w:r>
      <w:r>
        <w:t>Signatures</w:t>
      </w:r>
    </w:p>
    <w:p w14:paraId="42A80D9A" w14:textId="77777777" w:rsidR="00C808DF" w:rsidRDefault="00000000" w:rsidP="0067786F">
      <w:r w:rsidRPr="0067786F">
        <w:t>By signing below, both parties confirm they have read, discussed, and agreed to the terms of this compact. Either party may withdraw from or request revision of this agreement at any time through direct conversation.</w:t>
      </w:r>
    </w:p>
    <w:p w14:paraId="42CF2C6B" w14:textId="7BD60C96" w:rsidR="00BF34DA" w:rsidRPr="00BF34DA" w:rsidRDefault="00BF34DA" w:rsidP="0067786F">
      <w:pPr>
        <w:rPr>
          <w:b/>
          <w:bCs/>
        </w:rPr>
      </w:pPr>
      <w:r w:rsidRPr="00BF34DA">
        <w:rPr>
          <w:b/>
          <w:bCs/>
        </w:rPr>
        <w:t>University Band representative</w:t>
      </w:r>
      <w:r w:rsidRPr="00BF34DA">
        <w:rPr>
          <w:b/>
          <w:bCs/>
        </w:rPr>
        <w:t>:</w:t>
      </w:r>
    </w:p>
    <w:p w14:paraId="6F5A7045" w14:textId="77777777" w:rsidR="00BF34DA" w:rsidRPr="0067786F" w:rsidRDefault="00BF34DA" w:rsidP="006778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24"/>
        <w:gridCol w:w="431"/>
        <w:gridCol w:w="4825"/>
      </w:tblGrid>
      <w:tr w:rsidR="00BF34DA" w:rsidRPr="005A562F" w14:paraId="37FA85C3" w14:textId="77777777" w:rsidTr="00BF34DA">
        <w:tblPrEx>
          <w:tblCellMar>
            <w:top w:w="0" w:type="dxa"/>
            <w:bottom w:w="0" w:type="dxa"/>
          </w:tblCellMar>
        </w:tblPrEx>
        <w:trPr>
          <w:trHeight w:val="720"/>
        </w:trPr>
        <w:tc>
          <w:tcPr>
            <w:tcW w:w="4480" w:type="dxa"/>
            <w:tcBorders>
              <w:top w:val="single" w:sz="2" w:space="0" w:color="auto"/>
              <w:left w:val="nil"/>
              <w:bottom w:val="single" w:sz="2" w:space="0" w:color="auto"/>
              <w:right w:val="nil"/>
            </w:tcBorders>
          </w:tcPr>
          <w:p w14:paraId="4DC2AFE9" w14:textId="7F811782" w:rsidR="00BF34DA" w:rsidRPr="005A562F" w:rsidRDefault="00BF34DA" w:rsidP="006C53AF">
            <w:pPr>
              <w:rPr>
                <w:sz w:val="18"/>
                <w:szCs w:val="18"/>
              </w:rPr>
            </w:pPr>
            <w:r w:rsidRPr="005A562F">
              <w:rPr>
                <w:sz w:val="18"/>
                <w:szCs w:val="18"/>
              </w:rPr>
              <w:t>Name</w:t>
            </w:r>
          </w:p>
        </w:tc>
        <w:tc>
          <w:tcPr>
            <w:tcW w:w="400" w:type="dxa"/>
            <w:tcBorders>
              <w:top w:val="nil"/>
              <w:left w:val="nil"/>
              <w:bottom w:val="nil"/>
              <w:right w:val="nil"/>
            </w:tcBorders>
          </w:tcPr>
          <w:p w14:paraId="40E351A4" w14:textId="77777777" w:rsidR="00BF34DA" w:rsidRPr="005A562F" w:rsidRDefault="00BF34DA" w:rsidP="006C53AF">
            <w:pPr>
              <w:rPr>
                <w:sz w:val="18"/>
                <w:szCs w:val="18"/>
              </w:rPr>
            </w:pPr>
          </w:p>
        </w:tc>
        <w:tc>
          <w:tcPr>
            <w:tcW w:w="4480" w:type="dxa"/>
            <w:tcBorders>
              <w:top w:val="single" w:sz="2" w:space="0" w:color="auto"/>
              <w:left w:val="nil"/>
              <w:bottom w:val="single" w:sz="2" w:space="0" w:color="auto"/>
              <w:right w:val="nil"/>
            </w:tcBorders>
          </w:tcPr>
          <w:p w14:paraId="6BBFCBCE" w14:textId="16BBDB87" w:rsidR="00BF34DA" w:rsidRPr="005A562F" w:rsidRDefault="00BF34DA" w:rsidP="006C53AF">
            <w:pPr>
              <w:rPr>
                <w:sz w:val="18"/>
                <w:szCs w:val="18"/>
              </w:rPr>
            </w:pPr>
            <w:r w:rsidRPr="005A562F">
              <w:rPr>
                <w:sz w:val="18"/>
                <w:szCs w:val="18"/>
              </w:rPr>
              <w:t>Title</w:t>
            </w:r>
          </w:p>
        </w:tc>
      </w:tr>
      <w:tr w:rsidR="00C808DF" w:rsidRPr="005A562F" w14:paraId="69E8BC49" w14:textId="77777777" w:rsidTr="00BF34DA">
        <w:tblPrEx>
          <w:tblCellMar>
            <w:top w:w="0" w:type="dxa"/>
            <w:bottom w:w="0" w:type="dxa"/>
          </w:tblCellMar>
        </w:tblPrEx>
        <w:tc>
          <w:tcPr>
            <w:tcW w:w="4480" w:type="dxa"/>
            <w:tcBorders>
              <w:top w:val="single" w:sz="2" w:space="0" w:color="auto"/>
              <w:left w:val="nil"/>
              <w:bottom w:val="nil"/>
              <w:right w:val="nil"/>
            </w:tcBorders>
          </w:tcPr>
          <w:p w14:paraId="596CD62B" w14:textId="10D845C0" w:rsidR="00C808DF" w:rsidRPr="005A562F" w:rsidRDefault="00BF34DA" w:rsidP="00BF34DA">
            <w:pPr>
              <w:rPr>
                <w:sz w:val="18"/>
                <w:szCs w:val="18"/>
              </w:rPr>
            </w:pPr>
            <w:r w:rsidRPr="005A562F">
              <w:rPr>
                <w:sz w:val="18"/>
                <w:szCs w:val="18"/>
              </w:rPr>
              <w:t>Signature</w:t>
            </w:r>
          </w:p>
        </w:tc>
        <w:tc>
          <w:tcPr>
            <w:tcW w:w="400" w:type="dxa"/>
            <w:tcBorders>
              <w:top w:val="nil"/>
              <w:left w:val="nil"/>
              <w:bottom w:val="nil"/>
              <w:right w:val="nil"/>
            </w:tcBorders>
          </w:tcPr>
          <w:p w14:paraId="3F61275B" w14:textId="77777777" w:rsidR="00C808DF" w:rsidRPr="005A562F" w:rsidRDefault="00C808DF" w:rsidP="006C53AF">
            <w:pPr>
              <w:rPr>
                <w:sz w:val="18"/>
                <w:szCs w:val="18"/>
              </w:rPr>
            </w:pPr>
          </w:p>
        </w:tc>
        <w:tc>
          <w:tcPr>
            <w:tcW w:w="4480" w:type="dxa"/>
            <w:tcBorders>
              <w:top w:val="single" w:sz="2" w:space="0" w:color="auto"/>
              <w:left w:val="nil"/>
              <w:bottom w:val="nil"/>
              <w:right w:val="nil"/>
            </w:tcBorders>
          </w:tcPr>
          <w:p w14:paraId="08BD86CB" w14:textId="53F8940A" w:rsidR="00C808DF" w:rsidRPr="005A562F" w:rsidRDefault="00000000" w:rsidP="006C53AF">
            <w:pPr>
              <w:rPr>
                <w:sz w:val="18"/>
                <w:szCs w:val="18"/>
              </w:rPr>
            </w:pPr>
            <w:r w:rsidRPr="005A562F">
              <w:rPr>
                <w:sz w:val="18"/>
                <w:szCs w:val="18"/>
              </w:rPr>
              <w:t>Date</w:t>
            </w:r>
          </w:p>
        </w:tc>
      </w:tr>
    </w:tbl>
    <w:p w14:paraId="76D4E5E1" w14:textId="6083F29B" w:rsidR="00BF34DA" w:rsidRDefault="00BF34DA" w:rsidP="00BF34DA">
      <w:pPr>
        <w:rPr>
          <w:b/>
          <w:bCs/>
        </w:rPr>
      </w:pPr>
      <w:r w:rsidRPr="00BF34DA">
        <w:rPr>
          <w:b/>
          <w:bCs/>
        </w:rPr>
        <w:t>Alumni association representative</w:t>
      </w:r>
      <w:r w:rsidRPr="00BF34DA">
        <w:rPr>
          <w:b/>
          <w:bCs/>
        </w:rPr>
        <w:t>:</w:t>
      </w:r>
    </w:p>
    <w:p w14:paraId="4A4BAA77" w14:textId="77777777" w:rsidR="00BF34DA" w:rsidRPr="00BF34DA" w:rsidRDefault="00BF34DA" w:rsidP="00BF34D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24"/>
        <w:gridCol w:w="431"/>
        <w:gridCol w:w="4825"/>
      </w:tblGrid>
      <w:tr w:rsidR="00BF34DA" w:rsidRPr="005A562F" w14:paraId="5CAB9473" w14:textId="77777777" w:rsidTr="00BF34DA">
        <w:tblPrEx>
          <w:tblCellMar>
            <w:top w:w="0" w:type="dxa"/>
            <w:bottom w:w="0" w:type="dxa"/>
          </w:tblCellMar>
        </w:tblPrEx>
        <w:trPr>
          <w:trHeight w:val="720"/>
        </w:trPr>
        <w:tc>
          <w:tcPr>
            <w:tcW w:w="4480" w:type="dxa"/>
            <w:tcBorders>
              <w:top w:val="single" w:sz="2" w:space="0" w:color="auto"/>
              <w:left w:val="nil"/>
              <w:bottom w:val="single" w:sz="2" w:space="0" w:color="auto"/>
              <w:right w:val="nil"/>
            </w:tcBorders>
          </w:tcPr>
          <w:p w14:paraId="12B333AF" w14:textId="77777777" w:rsidR="00BF34DA" w:rsidRPr="005A562F" w:rsidRDefault="00BF34DA" w:rsidP="00D63C1D">
            <w:pPr>
              <w:rPr>
                <w:sz w:val="18"/>
                <w:szCs w:val="18"/>
              </w:rPr>
            </w:pPr>
            <w:r w:rsidRPr="005A562F">
              <w:rPr>
                <w:sz w:val="18"/>
                <w:szCs w:val="18"/>
              </w:rPr>
              <w:t>Name</w:t>
            </w:r>
          </w:p>
        </w:tc>
        <w:tc>
          <w:tcPr>
            <w:tcW w:w="400" w:type="dxa"/>
            <w:tcBorders>
              <w:top w:val="nil"/>
              <w:left w:val="nil"/>
              <w:bottom w:val="nil"/>
              <w:right w:val="nil"/>
            </w:tcBorders>
          </w:tcPr>
          <w:p w14:paraId="7FD27279" w14:textId="77777777" w:rsidR="00BF34DA" w:rsidRPr="005A562F" w:rsidRDefault="00BF34DA" w:rsidP="00D63C1D">
            <w:pPr>
              <w:rPr>
                <w:sz w:val="18"/>
                <w:szCs w:val="18"/>
              </w:rPr>
            </w:pPr>
          </w:p>
        </w:tc>
        <w:tc>
          <w:tcPr>
            <w:tcW w:w="4480" w:type="dxa"/>
            <w:tcBorders>
              <w:top w:val="single" w:sz="2" w:space="0" w:color="auto"/>
              <w:left w:val="nil"/>
              <w:bottom w:val="single" w:sz="2" w:space="0" w:color="auto"/>
              <w:right w:val="nil"/>
            </w:tcBorders>
          </w:tcPr>
          <w:p w14:paraId="477E8B1C" w14:textId="77777777" w:rsidR="00BF34DA" w:rsidRPr="005A562F" w:rsidRDefault="00BF34DA" w:rsidP="00D63C1D">
            <w:pPr>
              <w:rPr>
                <w:sz w:val="18"/>
                <w:szCs w:val="18"/>
              </w:rPr>
            </w:pPr>
            <w:r w:rsidRPr="005A562F">
              <w:rPr>
                <w:sz w:val="18"/>
                <w:szCs w:val="18"/>
              </w:rPr>
              <w:t>Title</w:t>
            </w:r>
          </w:p>
        </w:tc>
      </w:tr>
      <w:tr w:rsidR="00BF34DA" w:rsidRPr="005A562F" w14:paraId="3A5901A4" w14:textId="77777777" w:rsidTr="00BF34DA">
        <w:tblPrEx>
          <w:tblCellMar>
            <w:top w:w="0" w:type="dxa"/>
            <w:bottom w:w="0" w:type="dxa"/>
          </w:tblCellMar>
        </w:tblPrEx>
        <w:tc>
          <w:tcPr>
            <w:tcW w:w="4480" w:type="dxa"/>
            <w:tcBorders>
              <w:top w:val="single" w:sz="2" w:space="0" w:color="auto"/>
              <w:left w:val="nil"/>
              <w:bottom w:val="nil"/>
              <w:right w:val="nil"/>
            </w:tcBorders>
          </w:tcPr>
          <w:p w14:paraId="3D6AF378" w14:textId="77777777" w:rsidR="00BF34DA" w:rsidRPr="005A562F" w:rsidRDefault="00BF34DA" w:rsidP="00D63C1D">
            <w:pPr>
              <w:rPr>
                <w:sz w:val="18"/>
                <w:szCs w:val="18"/>
              </w:rPr>
            </w:pPr>
            <w:r w:rsidRPr="005A562F">
              <w:rPr>
                <w:sz w:val="18"/>
                <w:szCs w:val="18"/>
              </w:rPr>
              <w:t>Signature</w:t>
            </w:r>
          </w:p>
        </w:tc>
        <w:tc>
          <w:tcPr>
            <w:tcW w:w="400" w:type="dxa"/>
            <w:tcBorders>
              <w:top w:val="nil"/>
              <w:left w:val="nil"/>
              <w:bottom w:val="nil"/>
              <w:right w:val="nil"/>
            </w:tcBorders>
          </w:tcPr>
          <w:p w14:paraId="4B0B0774" w14:textId="77777777" w:rsidR="00BF34DA" w:rsidRPr="005A562F" w:rsidRDefault="00BF34DA" w:rsidP="00D63C1D">
            <w:pPr>
              <w:rPr>
                <w:sz w:val="18"/>
                <w:szCs w:val="18"/>
              </w:rPr>
            </w:pPr>
          </w:p>
        </w:tc>
        <w:tc>
          <w:tcPr>
            <w:tcW w:w="4480" w:type="dxa"/>
            <w:tcBorders>
              <w:top w:val="single" w:sz="2" w:space="0" w:color="auto"/>
              <w:left w:val="nil"/>
              <w:bottom w:val="nil"/>
              <w:right w:val="nil"/>
            </w:tcBorders>
          </w:tcPr>
          <w:p w14:paraId="0129C436" w14:textId="77777777" w:rsidR="00BF34DA" w:rsidRPr="005A562F" w:rsidRDefault="00BF34DA" w:rsidP="00D63C1D">
            <w:pPr>
              <w:rPr>
                <w:sz w:val="18"/>
                <w:szCs w:val="18"/>
              </w:rPr>
            </w:pPr>
            <w:r w:rsidRPr="005A562F">
              <w:rPr>
                <w:sz w:val="18"/>
                <w:szCs w:val="18"/>
              </w:rPr>
              <w:t>Date</w:t>
            </w:r>
          </w:p>
        </w:tc>
      </w:tr>
    </w:tbl>
    <w:p w14:paraId="77CBC654" w14:textId="77777777" w:rsidR="00C808DF" w:rsidRPr="005A562F" w:rsidRDefault="00C808DF" w:rsidP="00BF34DA">
      <w:pPr>
        <w:rPr>
          <w:sz w:val="2"/>
          <w:szCs w:val="2"/>
        </w:rPr>
      </w:pPr>
    </w:p>
    <w:sectPr w:rsidR="00C808DF" w:rsidRPr="005A562F" w:rsidSect="005A562F">
      <w:footerReference w:type="default" r:id="rId7"/>
      <w:pgSz w:w="12240" w:h="15840"/>
      <w:pgMar w:top="1080" w:right="1080" w:bottom="108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D3DF" w14:textId="77777777" w:rsidR="000516F5" w:rsidRDefault="000516F5" w:rsidP="006C53AF">
      <w:r>
        <w:separator/>
      </w:r>
    </w:p>
  </w:endnote>
  <w:endnote w:type="continuationSeparator" w:id="0">
    <w:p w14:paraId="2B92D090" w14:textId="77777777" w:rsidR="000516F5" w:rsidRDefault="000516F5" w:rsidP="006C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351C" w14:textId="26D7523C" w:rsidR="00C808DF" w:rsidRDefault="0067786F" w:rsidP="0067786F">
    <w:pPr>
      <w:tabs>
        <w:tab w:val="right" w:pos="9990"/>
      </w:tabs>
    </w:pPr>
    <w:r w:rsidRPr="0067786F">
      <w:rPr>
        <w:sz w:val="18"/>
        <w:szCs w:val="18"/>
      </w:rPr>
      <w:t xml:space="preserve">The goal of this compact is not to create bureaucracy — it is to protect the relationship. </w:t>
    </w:r>
    <w:r>
      <w:rPr>
        <w:sz w:val="18"/>
        <w:szCs w:val="18"/>
      </w:rPr>
      <w:br/>
    </w:r>
    <w:r w:rsidRPr="0067786F">
      <w:rPr>
        <w:sz w:val="18"/>
        <w:szCs w:val="18"/>
      </w:rPr>
      <w:t>Clear expectations made in a moment of goodwill are the best insurance against conflict.</w:t>
    </w:r>
    <w:r w:rsidR="00000000" w:rsidRPr="000456BD">
      <w:tab/>
    </w:r>
    <w:r w:rsidR="00000000" w:rsidRPr="000456BD">
      <w:fldChar w:fldCharType="begin"/>
    </w:r>
    <w:r w:rsidR="00000000" w:rsidRPr="000456BD">
      <w:instrText>PAGE</w:instrText>
    </w:r>
    <w:r w:rsidR="00000000" w:rsidRPr="000456BD">
      <w:fldChar w:fldCharType="separate"/>
    </w:r>
    <w:r w:rsidR="006C53AF" w:rsidRPr="000456BD">
      <w:t>1</w:t>
    </w:r>
    <w:r w:rsidR="00000000" w:rsidRPr="000456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AE36" w14:textId="77777777" w:rsidR="000516F5" w:rsidRDefault="000516F5" w:rsidP="006C53AF">
      <w:r>
        <w:separator/>
      </w:r>
    </w:p>
  </w:footnote>
  <w:footnote w:type="continuationSeparator" w:id="0">
    <w:p w14:paraId="46CAE9C2" w14:textId="77777777" w:rsidR="000516F5" w:rsidRDefault="000516F5" w:rsidP="006C5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05F98"/>
    <w:multiLevelType w:val="hybridMultilevel"/>
    <w:tmpl w:val="317CB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86166E"/>
    <w:multiLevelType w:val="hybridMultilevel"/>
    <w:tmpl w:val="777EA426"/>
    <w:lvl w:ilvl="0" w:tplc="F3F4949A">
      <w:start w:val="1"/>
      <w:numFmt w:val="bullet"/>
      <w:lvlText w:val="●"/>
      <w:lvlJc w:val="left"/>
      <w:pPr>
        <w:ind w:left="560" w:hanging="280"/>
      </w:pPr>
    </w:lvl>
    <w:lvl w:ilvl="1" w:tplc="7C22B132">
      <w:numFmt w:val="decimal"/>
      <w:lvlText w:val=""/>
      <w:lvlJc w:val="left"/>
    </w:lvl>
    <w:lvl w:ilvl="2" w:tplc="80BAC71C">
      <w:numFmt w:val="decimal"/>
      <w:lvlText w:val=""/>
      <w:lvlJc w:val="left"/>
    </w:lvl>
    <w:lvl w:ilvl="3" w:tplc="30DCEFAA">
      <w:numFmt w:val="decimal"/>
      <w:lvlText w:val=""/>
      <w:lvlJc w:val="left"/>
    </w:lvl>
    <w:lvl w:ilvl="4" w:tplc="14BCE42A">
      <w:numFmt w:val="decimal"/>
      <w:lvlText w:val=""/>
      <w:lvlJc w:val="left"/>
    </w:lvl>
    <w:lvl w:ilvl="5" w:tplc="D6EE2336">
      <w:numFmt w:val="decimal"/>
      <w:lvlText w:val=""/>
      <w:lvlJc w:val="left"/>
    </w:lvl>
    <w:lvl w:ilvl="6" w:tplc="2138D49E">
      <w:numFmt w:val="decimal"/>
      <w:lvlText w:val=""/>
      <w:lvlJc w:val="left"/>
    </w:lvl>
    <w:lvl w:ilvl="7" w:tplc="7208FF5C">
      <w:numFmt w:val="decimal"/>
      <w:lvlText w:val=""/>
      <w:lvlJc w:val="left"/>
    </w:lvl>
    <w:lvl w:ilvl="8" w:tplc="F078E8A0">
      <w:numFmt w:val="decimal"/>
      <w:lvlText w:val=""/>
      <w:lvlJc w:val="left"/>
    </w:lvl>
  </w:abstractNum>
  <w:abstractNum w:abstractNumId="2" w15:restartNumberingAfterBreak="0">
    <w:nsid w:val="486808B0"/>
    <w:multiLevelType w:val="hybridMultilevel"/>
    <w:tmpl w:val="FEFA7C00"/>
    <w:lvl w:ilvl="0" w:tplc="AED48F54">
      <w:start w:val="1"/>
      <w:numFmt w:val="bullet"/>
      <w:lvlText w:val="●"/>
      <w:lvlJc w:val="left"/>
      <w:pPr>
        <w:ind w:left="720" w:hanging="360"/>
      </w:pPr>
    </w:lvl>
    <w:lvl w:ilvl="1" w:tplc="24A07902">
      <w:start w:val="1"/>
      <w:numFmt w:val="bullet"/>
      <w:lvlText w:val="○"/>
      <w:lvlJc w:val="left"/>
      <w:pPr>
        <w:ind w:left="1440" w:hanging="360"/>
      </w:pPr>
    </w:lvl>
    <w:lvl w:ilvl="2" w:tplc="DA2C6F68">
      <w:start w:val="1"/>
      <w:numFmt w:val="bullet"/>
      <w:lvlText w:val="■"/>
      <w:lvlJc w:val="left"/>
      <w:pPr>
        <w:ind w:left="2160" w:hanging="360"/>
      </w:pPr>
    </w:lvl>
    <w:lvl w:ilvl="3" w:tplc="810AF83A">
      <w:start w:val="1"/>
      <w:numFmt w:val="bullet"/>
      <w:lvlText w:val="●"/>
      <w:lvlJc w:val="left"/>
      <w:pPr>
        <w:ind w:left="2880" w:hanging="360"/>
      </w:pPr>
    </w:lvl>
    <w:lvl w:ilvl="4" w:tplc="6C741752">
      <w:start w:val="1"/>
      <w:numFmt w:val="bullet"/>
      <w:lvlText w:val="○"/>
      <w:lvlJc w:val="left"/>
      <w:pPr>
        <w:ind w:left="3600" w:hanging="360"/>
      </w:pPr>
    </w:lvl>
    <w:lvl w:ilvl="5" w:tplc="E4FC5320">
      <w:start w:val="1"/>
      <w:numFmt w:val="bullet"/>
      <w:lvlText w:val="■"/>
      <w:lvlJc w:val="left"/>
      <w:pPr>
        <w:ind w:left="4320" w:hanging="360"/>
      </w:pPr>
    </w:lvl>
    <w:lvl w:ilvl="6" w:tplc="7562A0E8">
      <w:start w:val="1"/>
      <w:numFmt w:val="bullet"/>
      <w:lvlText w:val="●"/>
      <w:lvlJc w:val="left"/>
      <w:pPr>
        <w:ind w:left="5040" w:hanging="360"/>
      </w:pPr>
    </w:lvl>
    <w:lvl w:ilvl="7" w:tplc="5AA038BA">
      <w:start w:val="1"/>
      <w:numFmt w:val="bullet"/>
      <w:lvlText w:val="●"/>
      <w:lvlJc w:val="left"/>
      <w:pPr>
        <w:ind w:left="5760" w:hanging="360"/>
      </w:pPr>
    </w:lvl>
    <w:lvl w:ilvl="8" w:tplc="98707498">
      <w:start w:val="1"/>
      <w:numFmt w:val="bullet"/>
      <w:lvlText w:val="●"/>
      <w:lvlJc w:val="left"/>
      <w:pPr>
        <w:ind w:left="6480" w:hanging="360"/>
      </w:pPr>
    </w:lvl>
  </w:abstractNum>
  <w:abstractNum w:abstractNumId="3" w15:restartNumberingAfterBreak="0">
    <w:nsid w:val="60027CFD"/>
    <w:multiLevelType w:val="hybridMultilevel"/>
    <w:tmpl w:val="A530B53C"/>
    <w:lvl w:ilvl="0" w:tplc="DCDA249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521578">
    <w:abstractNumId w:val="2"/>
    <w:lvlOverride w:ilvl="0">
      <w:startOverride w:val="1"/>
    </w:lvlOverride>
  </w:num>
  <w:num w:numId="2" w16cid:durableId="1922906601">
    <w:abstractNumId w:val="1"/>
    <w:lvlOverride w:ilvl="0">
      <w:startOverride w:val="1"/>
    </w:lvlOverride>
  </w:num>
  <w:num w:numId="3" w16cid:durableId="1191990970">
    <w:abstractNumId w:val="3"/>
  </w:num>
  <w:num w:numId="4" w16cid:durableId="177211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DF"/>
    <w:rsid w:val="000456BD"/>
    <w:rsid w:val="000516F5"/>
    <w:rsid w:val="005A562F"/>
    <w:rsid w:val="0067786F"/>
    <w:rsid w:val="006C53AF"/>
    <w:rsid w:val="00BF34DA"/>
    <w:rsid w:val="00C6271D"/>
    <w:rsid w:val="00C80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23AA"/>
  <w15:docId w15:val="{0133706D-5AF3-4911-B7D9-41B79E85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3AF"/>
    <w:pPr>
      <w:spacing w:after="80"/>
    </w:pPr>
    <w:rPr>
      <w:rFonts w:asciiTheme="minorHAnsi" w:eastAsia="Arial" w:hAnsiTheme="minorHAnsi" w:cs="Arial"/>
      <w:color w:val="3D3D3A"/>
      <w:sz w:val="22"/>
      <w:szCs w:val="22"/>
    </w:rPr>
  </w:style>
  <w:style w:type="paragraph" w:styleId="Heading1">
    <w:name w:val="heading 1"/>
    <w:basedOn w:val="Normal"/>
    <w:uiPriority w:val="9"/>
    <w:qFormat/>
    <w:rsid w:val="006C53AF"/>
    <w:pPr>
      <w:spacing w:before="200"/>
      <w:outlineLvl w:val="0"/>
    </w:pPr>
    <w:rPr>
      <w:rFonts w:ascii="Aptos Display" w:hAnsi="Aptos Display"/>
      <w:b/>
      <w:bCs/>
      <w:color w:val="6B6B66"/>
      <w:spacing w:val="40"/>
      <w:sz w:val="28"/>
      <w:szCs w:val="28"/>
    </w:rPr>
  </w:style>
  <w:style w:type="paragraph" w:styleId="Heading2">
    <w:name w:val="heading 2"/>
    <w:basedOn w:val="Normal"/>
    <w:uiPriority w:val="9"/>
    <w:unhideWhenUsed/>
    <w:qFormat/>
    <w:rsid w:val="005A562F"/>
    <w:pPr>
      <w:keepNext/>
      <w:spacing w:before="240"/>
      <w:ind w:left="-450"/>
      <w:outlineLvl w:val="1"/>
    </w:pPr>
    <w:rPr>
      <w:b/>
      <w:bCs/>
      <w:sz w:val="28"/>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rsid w:val="006C53AF"/>
    <w:pPr>
      <w:numPr>
        <w:numId w:val="3"/>
      </w:numPr>
    </w:pPr>
    <w:rPr>
      <w:rFonts w:asciiTheme="minorHAnsi" w:eastAsia="Arial" w:hAnsiTheme="minorHAnsi"/>
      <w:sz w:val="22"/>
      <w:szCs w:val="22"/>
    </w:r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C53AF"/>
    <w:pPr>
      <w:tabs>
        <w:tab w:val="center" w:pos="4680"/>
        <w:tab w:val="right" w:pos="9360"/>
      </w:tabs>
    </w:pPr>
  </w:style>
  <w:style w:type="character" w:customStyle="1" w:styleId="HeaderChar">
    <w:name w:val="Header Char"/>
    <w:basedOn w:val="DefaultParagraphFont"/>
    <w:link w:val="Header"/>
    <w:uiPriority w:val="99"/>
    <w:rsid w:val="006C53AF"/>
  </w:style>
  <w:style w:type="paragraph" w:styleId="Footer">
    <w:name w:val="footer"/>
    <w:basedOn w:val="Normal"/>
    <w:link w:val="FooterChar"/>
    <w:uiPriority w:val="99"/>
    <w:unhideWhenUsed/>
    <w:rsid w:val="006C53AF"/>
    <w:pPr>
      <w:tabs>
        <w:tab w:val="center" w:pos="4680"/>
        <w:tab w:val="right" w:pos="9360"/>
      </w:tabs>
    </w:pPr>
  </w:style>
  <w:style w:type="character" w:customStyle="1" w:styleId="FooterChar">
    <w:name w:val="Footer Char"/>
    <w:basedOn w:val="DefaultParagraphFont"/>
    <w:link w:val="Footer"/>
    <w:uiPriority w:val="99"/>
    <w:rsid w:val="006C53AF"/>
  </w:style>
  <w:style w:type="table" w:styleId="TableGrid">
    <w:name w:val="Table Grid"/>
    <w:basedOn w:val="TableNormal"/>
    <w:uiPriority w:val="39"/>
    <w:rsid w:val="00045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Ranelle Maltas</cp:lastModifiedBy>
  <cp:revision>2</cp:revision>
  <dcterms:created xsi:type="dcterms:W3CDTF">2026-05-19T13:22:00Z</dcterms:created>
  <dcterms:modified xsi:type="dcterms:W3CDTF">2026-05-19T18:32:00Z</dcterms:modified>
</cp:coreProperties>
</file>